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66BC" w14:textId="2B202E70" w:rsidR="00733AD5" w:rsidRDefault="00733AD5" w:rsidP="00733AD5">
      <w:pPr>
        <w:jc w:val="both"/>
        <w:rPr>
          <w:b/>
          <w:bCs/>
        </w:rPr>
      </w:pPr>
      <w:r>
        <w:rPr>
          <w:b/>
          <w:bCs/>
        </w:rPr>
        <w:drawing>
          <wp:inline distT="0" distB="0" distL="0" distR="0" wp14:anchorId="0CA246FF" wp14:editId="488A62FA">
            <wp:extent cx="6118485" cy="937895"/>
            <wp:effectExtent l="0" t="0" r="0" b="0"/>
            <wp:docPr id="20037306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30672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48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82AD" w14:textId="77777777" w:rsidR="0079411B" w:rsidRDefault="0079411B" w:rsidP="002C5CE9">
      <w:pPr>
        <w:jc w:val="center"/>
        <w:rPr>
          <w:b/>
          <w:bCs/>
          <w:color w:val="FF0000"/>
        </w:rPr>
      </w:pPr>
    </w:p>
    <w:p w14:paraId="5ECB1E1E" w14:textId="45DF64FB" w:rsidR="00417CA5" w:rsidRDefault="002967A3" w:rsidP="002C5CE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press release no.5</w:t>
      </w:r>
    </w:p>
    <w:p w14:paraId="457AA3E9" w14:textId="77777777" w:rsidR="002967A3" w:rsidRDefault="002967A3" w:rsidP="002C5CE9">
      <w:pPr>
        <w:jc w:val="center"/>
        <w:rPr>
          <w:b/>
          <w:bCs/>
        </w:rPr>
      </w:pPr>
    </w:p>
    <w:p w14:paraId="3323AD1B" w14:textId="7F14A53D" w:rsidR="002967A3" w:rsidRPr="002967A3" w:rsidRDefault="002967A3" w:rsidP="002967A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96315260"/>
      <w:r w:rsidRPr="002967A3">
        <w:rPr>
          <w:rFonts w:asciiTheme="minorHAnsi" w:hAnsiTheme="minorHAnsi" w:cstheme="minorHAnsi"/>
          <w:b/>
          <w:bCs/>
          <w:sz w:val="28"/>
          <w:szCs w:val="28"/>
        </w:rPr>
        <w:t xml:space="preserve">RIMINIWELLNESS 2025: WELLNESS STARTS WITH HEALTHY EATING </w:t>
      </w:r>
    </w:p>
    <w:p w14:paraId="25FF8CFC" w14:textId="7AB4A46B" w:rsidR="00733AD5" w:rsidRPr="00AE1D60" w:rsidRDefault="002967A3" w:rsidP="002967A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67A3">
        <w:rPr>
          <w:rFonts w:asciiTheme="minorHAnsi" w:hAnsiTheme="minorHAnsi" w:cstheme="minorHAnsi"/>
          <w:b/>
          <w:bCs/>
          <w:sz w:val="28"/>
          <w:szCs w:val="28"/>
        </w:rPr>
        <w:t>WHAT'S NEW IN THE FOODWELL AREA</w:t>
      </w:r>
    </w:p>
    <w:p w14:paraId="45C3F8D4" w14:textId="77777777" w:rsidR="00C77BED" w:rsidRDefault="00C77BED" w:rsidP="002C5CE9">
      <w:pPr>
        <w:jc w:val="center"/>
        <w:rPr>
          <w:b/>
          <w:bCs/>
          <w:sz w:val="28"/>
          <w:szCs w:val="28"/>
        </w:rPr>
      </w:pPr>
    </w:p>
    <w:p w14:paraId="3CB1A934" w14:textId="5A20261B" w:rsidR="003F5541" w:rsidRPr="003F5541" w:rsidRDefault="002967A3" w:rsidP="002C5CE9">
      <w:pPr>
        <w:pStyle w:val="ListParagraph"/>
        <w:numPr>
          <w:ilvl w:val="0"/>
          <w:numId w:val="7"/>
        </w:numPr>
        <w:tabs>
          <w:tab w:val="clear" w:pos="720"/>
        </w:tabs>
        <w:ind w:left="567" w:right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95282113"/>
      <w:r w:rsidRPr="002967A3">
        <w:rPr>
          <w:rFonts w:asciiTheme="minorHAnsi" w:hAnsiTheme="minorHAnsi" w:cstheme="minorHAnsi"/>
          <w:b/>
          <w:bCs/>
          <w:sz w:val="22"/>
          <w:szCs w:val="22"/>
        </w:rPr>
        <w:t>From May 29 to June 1, at Rimini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Expo Centre</w:t>
      </w:r>
      <w:r w:rsidRPr="002967A3">
        <w:rPr>
          <w:rFonts w:asciiTheme="minorHAnsi" w:hAnsiTheme="minorHAnsi" w:cstheme="minorHAnsi"/>
          <w:b/>
          <w:bCs/>
          <w:sz w:val="22"/>
          <w:szCs w:val="22"/>
        </w:rPr>
        <w:t xml:space="preserve">, historical partners and new brands will return for an edition of </w:t>
      </w:r>
      <w:proofErr w:type="spellStart"/>
      <w:r w:rsidRPr="002967A3">
        <w:rPr>
          <w:rFonts w:asciiTheme="minorHAnsi" w:hAnsiTheme="minorHAnsi" w:cstheme="minorHAnsi"/>
          <w:b/>
          <w:bCs/>
          <w:sz w:val="22"/>
          <w:szCs w:val="22"/>
        </w:rPr>
        <w:t>RiminiWellness</w:t>
      </w:r>
      <w:proofErr w:type="spellEnd"/>
      <w:r w:rsidRPr="002967A3">
        <w:rPr>
          <w:rFonts w:asciiTheme="minorHAnsi" w:hAnsiTheme="minorHAnsi" w:cstheme="minorHAnsi"/>
          <w:b/>
          <w:bCs/>
          <w:sz w:val="22"/>
          <w:szCs w:val="22"/>
        </w:rPr>
        <w:t xml:space="preserve"> dedicated to protein innovation.</w:t>
      </w:r>
    </w:p>
    <w:p w14:paraId="02E4C35F" w14:textId="56015A1A" w:rsidR="00C77BED" w:rsidRPr="003F5541" w:rsidRDefault="002967A3" w:rsidP="002C5CE9">
      <w:pPr>
        <w:pStyle w:val="ListParagraph"/>
        <w:numPr>
          <w:ilvl w:val="0"/>
          <w:numId w:val="7"/>
        </w:numPr>
        <w:tabs>
          <w:tab w:val="clear" w:pos="720"/>
        </w:tabs>
        <w:ind w:left="567" w:right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67A3">
        <w:rPr>
          <w:rFonts w:asciiTheme="minorHAnsi" w:hAnsiTheme="minorHAnsi" w:cstheme="minorHAnsi"/>
          <w:b/>
          <w:bCs/>
          <w:sz w:val="22"/>
          <w:szCs w:val="22"/>
        </w:rPr>
        <w:t>From pasta to enriched drinks, food brands will share their stories through immersive experiences at the 19</w:t>
      </w:r>
      <w:r w:rsidRPr="002967A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2967A3">
        <w:rPr>
          <w:rFonts w:asciiTheme="minorHAnsi" w:hAnsiTheme="minorHAnsi" w:cstheme="minorHAnsi"/>
          <w:b/>
          <w:bCs/>
          <w:sz w:val="22"/>
          <w:szCs w:val="22"/>
        </w:rPr>
        <w:t xml:space="preserve"> edition of the international event </w:t>
      </w:r>
      <w:r>
        <w:rPr>
          <w:rFonts w:asciiTheme="minorHAnsi" w:hAnsiTheme="minorHAnsi" w:cstheme="minorHAnsi"/>
          <w:b/>
          <w:bCs/>
          <w:sz w:val="22"/>
          <w:szCs w:val="22"/>
        </w:rPr>
        <w:t>curated</w:t>
      </w:r>
      <w:r w:rsidRPr="002967A3">
        <w:rPr>
          <w:rFonts w:asciiTheme="minorHAnsi" w:hAnsiTheme="minorHAnsi" w:cstheme="minorHAnsi"/>
          <w:b/>
          <w:bCs/>
          <w:sz w:val="22"/>
          <w:szCs w:val="22"/>
        </w:rPr>
        <w:t xml:space="preserve"> by Italian Exhibition Group.</w:t>
      </w:r>
    </w:p>
    <w:p w14:paraId="75ED090F" w14:textId="776AA1BF" w:rsidR="00FA09D4" w:rsidRPr="003F5541" w:rsidRDefault="002967A3" w:rsidP="002C5CE9">
      <w:pPr>
        <w:pStyle w:val="ListParagraph"/>
        <w:numPr>
          <w:ilvl w:val="0"/>
          <w:numId w:val="2"/>
        </w:numPr>
        <w:ind w:left="567" w:right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Dedicated</w:t>
      </w:r>
      <w:r w:rsidRPr="002967A3">
        <w:rPr>
          <w:rFonts w:asciiTheme="minorHAnsi" w:hAnsiTheme="minorHAnsi" w:cstheme="minorHAnsi"/>
          <w:b/>
          <w:bCs/>
          <w:sz w:val="22"/>
          <w:szCs w:val="22"/>
        </w:rPr>
        <w:t xml:space="preserve"> space for functional food trends, featuring</w:t>
      </w:r>
      <w:r w:rsidR="001435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67A3">
        <w:rPr>
          <w:rFonts w:asciiTheme="minorHAnsi" w:hAnsiTheme="minorHAnsi" w:cstheme="minorHAnsi"/>
          <w:b/>
          <w:bCs/>
          <w:sz w:val="22"/>
          <w:szCs w:val="22"/>
        </w:rPr>
        <w:t>cooking</w:t>
      </w:r>
      <w:r w:rsidR="0014355C">
        <w:rPr>
          <w:rFonts w:asciiTheme="minorHAnsi" w:hAnsiTheme="minorHAnsi" w:cstheme="minorHAnsi"/>
          <w:b/>
          <w:bCs/>
          <w:sz w:val="22"/>
          <w:szCs w:val="22"/>
        </w:rPr>
        <w:t xml:space="preserve"> demos</w:t>
      </w:r>
      <w:r w:rsidRPr="002967A3">
        <w:rPr>
          <w:rFonts w:asciiTheme="minorHAnsi" w:hAnsiTheme="minorHAnsi" w:cstheme="minorHAnsi"/>
          <w:b/>
          <w:bCs/>
          <w:sz w:val="22"/>
          <w:szCs w:val="22"/>
        </w:rPr>
        <w:t>, talks, and experiential formats presented by ambassadors and innovative companies.</w:t>
      </w:r>
    </w:p>
    <w:p w14:paraId="72E0C1C9" w14:textId="77777777" w:rsidR="002255E4" w:rsidRDefault="002255E4" w:rsidP="002C5CE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E67C7C" w14:textId="50CC1C37" w:rsidR="002967A3" w:rsidRPr="00FC44CF" w:rsidRDefault="00A1518B" w:rsidP="002C5CE9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740D8C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Rimini, 29 </w:t>
      </w:r>
      <w:r w:rsidR="002967A3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May</w:t>
      </w:r>
      <w:r w:rsidRPr="00740D8C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– 1 </w:t>
      </w:r>
      <w:r w:rsidR="002967A3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June</w:t>
      </w:r>
      <w:r w:rsidRPr="00740D8C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2025 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– </w:t>
      </w:r>
      <w:r w:rsid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At the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19</w:t>
      </w:r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vertAlign w:val="superscript"/>
        </w:rPr>
        <w:t>th</w:t>
      </w:r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edition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RiminiWellness</w:t>
      </w:r>
      <w:proofErr w:type="spellEnd"/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2025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the </w:t>
      </w:r>
      <w:proofErr w:type="spellStart"/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FoodWell</w:t>
      </w:r>
      <w:proofErr w:type="spellEnd"/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Area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once again serves as a key reference point for those who view nutrition as an essential ally for physical and mental well-being. </w:t>
      </w:r>
      <w:r w:rsid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Running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from </w:t>
      </w:r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May 29 to June 1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the </w:t>
      </w:r>
      <w:r w:rsid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event 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promoted by </w:t>
      </w:r>
      <w:r w:rsidR="002967A3" w:rsidRPr="002967A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Italian Exhibition Group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returns to</w:t>
      </w:r>
      <w:r w:rsid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Rimini </w:t>
      </w:r>
      <w:r w:rsid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Expo Centre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and </w:t>
      </w:r>
      <w:r w:rsid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along 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Riviera dedicated to the culture of healthy living, where food takes cent</w:t>
      </w:r>
      <w:r w:rsid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stage. Rich in innovation and content, this area showcases the leading brands in functional nutrition. It offers a unique opportunity for enthusiasts and </w:t>
      </w:r>
      <w:r w:rsid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industry </w:t>
      </w:r>
      <w:r w:rsidR="002967A3" w:rsidRPr="002967A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professionals, featuring a range of products from protein to enriched beverages, and from plant-based options to sports nutrition. This experiential journey combines taste, awareness, and health.</w:t>
      </w:r>
    </w:p>
    <w:p w14:paraId="4781000C" w14:textId="77777777" w:rsidR="00417CA5" w:rsidRPr="00156B51" w:rsidRDefault="00417CA5" w:rsidP="002C5CE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96315272"/>
      <w:bookmarkEnd w:id="0"/>
      <w:bookmarkEnd w:id="1"/>
    </w:p>
    <w:p w14:paraId="7A5165AF" w14:textId="3203D2C4" w:rsidR="002967A3" w:rsidRPr="002967A3" w:rsidRDefault="002967A3" w:rsidP="002967A3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MAJOR PROTEIN COMPANIES IN THE FOODWELL AREA</w:t>
      </w:r>
    </w:p>
    <w:p w14:paraId="1FFFDA7B" w14:textId="78DD7947" w:rsidR="002967A3" w:rsidRPr="00001B79" w:rsidRDefault="002967A3" w:rsidP="002967A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Amadori Group – The Italian Protein Company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is the Food Partner of the event for the third consecutive year. As an Italian leader in the agri-food </w:t>
      </w:r>
      <w:r>
        <w:rPr>
          <w:rFonts w:asciiTheme="minorHAnsi" w:hAnsiTheme="minorHAnsi" w:cstheme="minorHAnsi"/>
          <w:color w:val="000000"/>
          <w:sz w:val="22"/>
          <w:szCs w:val="22"/>
        </w:rPr>
        <w:t>industry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, the group reaffirms its commitment to </w:t>
      </w:r>
      <w:proofErr w:type="spellStart"/>
      <w:r w:rsidRPr="002967A3">
        <w:rPr>
          <w:rFonts w:asciiTheme="minorHAnsi" w:hAnsiTheme="minorHAnsi" w:cstheme="minorHAnsi"/>
          <w:color w:val="000000"/>
          <w:sz w:val="22"/>
          <w:szCs w:val="22"/>
        </w:rPr>
        <w:t>RiminiWellness</w:t>
      </w:r>
      <w:proofErr w:type="spellEnd"/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with a wide range of protein specialties. On this occasion, they will also present a new project on </w:t>
      </w:r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sarcopenia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>, a condition characteri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ed by the loss of muscle function that affects about 30% of individuals over 65 in Italy, reinforcing the connection between nutrition and health. A brand-new addition to the fair, </w:t>
      </w:r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Barilla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is at the forefront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with its new </w:t>
      </w:r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Barilla Protein+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line, a high-protein pasta designed for those who exercise and seek the perfect balance between taste and nutrition. In the </w:t>
      </w:r>
      <w:proofErr w:type="spellStart"/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Fiteducation</w:t>
      </w:r>
      <w:proofErr w:type="spellEnd"/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® Golden Stage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>, Barilla also offers a program</w:t>
      </w:r>
      <w:r>
        <w:rPr>
          <w:rFonts w:asciiTheme="minorHAnsi" w:hAnsiTheme="minorHAnsi" w:cstheme="minorHAnsi"/>
          <w:color w:val="000000"/>
          <w:sz w:val="22"/>
          <w:szCs w:val="22"/>
        </w:rPr>
        <w:t>me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packed with lessons from international experts in dance, functional, and combat training. </w:t>
      </w:r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Danone </w:t>
      </w:r>
      <w:proofErr w:type="spellStart"/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HiPRO</w:t>
      </w:r>
      <w:proofErr w:type="spellEnd"/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has confirmed its participation, welcoming attendees to an experiential space featuring a fitness stage in collaboration with </w:t>
      </w:r>
      <w:proofErr w:type="spellStart"/>
      <w:r w:rsidRPr="002967A3">
        <w:rPr>
          <w:rFonts w:asciiTheme="minorHAnsi" w:hAnsiTheme="minorHAnsi" w:cstheme="minorHAnsi"/>
          <w:color w:val="000000"/>
          <w:sz w:val="22"/>
          <w:szCs w:val="22"/>
        </w:rPr>
        <w:t>BuddyFit</w:t>
      </w:r>
      <w:proofErr w:type="spellEnd"/>
      <w:r w:rsidRPr="002967A3">
        <w:rPr>
          <w:rFonts w:asciiTheme="minorHAnsi" w:hAnsiTheme="minorHAnsi" w:cstheme="minorHAnsi"/>
          <w:color w:val="000000"/>
          <w:sz w:val="22"/>
          <w:szCs w:val="22"/>
        </w:rPr>
        <w:t>, an online training platform. This is an opportunity for participants to receive personali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ed advice on workouts and nutrition, as well as to discover the protein products from the line. Finally, </w:t>
      </w:r>
      <w:proofErr w:type="spellStart"/>
      <w:r w:rsidRPr="002967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FunnyVeg</w:t>
      </w:r>
      <w:proofErr w:type="spellEnd"/>
      <w:r w:rsidRPr="002967A3">
        <w:rPr>
          <w:rFonts w:asciiTheme="minorHAnsi" w:hAnsiTheme="minorHAnsi" w:cstheme="minorHAnsi"/>
          <w:color w:val="000000"/>
          <w:sz w:val="22"/>
          <w:szCs w:val="22"/>
        </w:rPr>
        <w:t>, a consulting agency speciali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>ing in the plant-based world, returns to Rimini with a series of events that blend taste and innovation. These include a workshop dedicated to a new fermented pasta high in fib</w:t>
      </w:r>
      <w:r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and protein, a gourmet-veg challenge in collaboration with the </w:t>
      </w:r>
      <w:proofErr w:type="spellStart"/>
      <w:r w:rsidRPr="002967A3">
        <w:rPr>
          <w:rFonts w:asciiTheme="minorHAnsi" w:hAnsiTheme="minorHAnsi" w:cstheme="minorHAnsi"/>
          <w:color w:val="000000"/>
          <w:sz w:val="22"/>
          <w:szCs w:val="22"/>
        </w:rPr>
        <w:t>Kioene</w:t>
      </w:r>
      <w:proofErr w:type="spellEnd"/>
      <w:r w:rsidRPr="002967A3">
        <w:rPr>
          <w:rFonts w:asciiTheme="minorHAnsi" w:hAnsiTheme="minorHAnsi" w:cstheme="minorHAnsi"/>
          <w:color w:val="000000"/>
          <w:sz w:val="22"/>
          <w:szCs w:val="22"/>
        </w:rPr>
        <w:t xml:space="preserve"> brand, and the presentation of Gemme, legume gnocchi designed for those seeking to combine flavo</w:t>
      </w: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2967A3">
        <w:rPr>
          <w:rFonts w:asciiTheme="minorHAnsi" w:hAnsiTheme="minorHAnsi" w:cstheme="minorHAnsi"/>
          <w:color w:val="000000"/>
          <w:sz w:val="22"/>
          <w:szCs w:val="22"/>
        </w:rPr>
        <w:t>r, speed, and wellness in the kitchen.</w:t>
      </w:r>
    </w:p>
    <w:p w14:paraId="5E94A339" w14:textId="77777777" w:rsidR="002255E4" w:rsidRDefault="002255E4" w:rsidP="002C5CE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8DF7BB" w14:textId="77777777" w:rsidR="007B0177" w:rsidRPr="007B0177" w:rsidRDefault="007B0177" w:rsidP="007B017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01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FUNCTIONAL WATER: WELLNESS ALSO COMES FROM HYDRATION</w:t>
      </w:r>
    </w:p>
    <w:p w14:paraId="4FD5BA19" w14:textId="4D775B45" w:rsidR="005A0154" w:rsidRPr="0014355C" w:rsidRDefault="007B0177" w:rsidP="002C5CE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A healthy diet cannot overlook an essential element for physical well-being: hydration. The trend of infused waters continues to garner significant interest, and for the first time, </w:t>
      </w:r>
      <w:proofErr w:type="spellStart"/>
      <w:r w:rsidRPr="007B01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Levissima</w:t>
      </w:r>
      <w:proofErr w:type="spellEnd"/>
      <w:r w:rsidRPr="007B01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+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 is participating as a Hydration Partner, reinforcing its mission to become a benchmark in the wellness </w:t>
      </w:r>
      <w:r>
        <w:rPr>
          <w:rFonts w:asciiTheme="minorHAnsi" w:hAnsiTheme="minorHAnsi" w:cstheme="minorHAnsi"/>
          <w:color w:val="000000"/>
          <w:sz w:val="22"/>
          <w:szCs w:val="22"/>
        </w:rPr>
        <w:t>industry.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B0177">
        <w:rPr>
          <w:rFonts w:asciiTheme="minorHAnsi" w:hAnsiTheme="minorHAnsi" w:cstheme="minorHAnsi"/>
          <w:color w:val="000000"/>
          <w:sz w:val="22"/>
          <w:szCs w:val="22"/>
        </w:rPr>
        <w:t>Levissima</w:t>
      </w:r>
      <w:proofErr w:type="spellEnd"/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+ will have a large space with a stand dedicated to personal regeneration, where athlete and influencer Giulia Calcaterra is scheduled to participate on Sunday, June 1. </w:t>
      </w:r>
      <w:proofErr w:type="spellStart"/>
      <w:r w:rsidRPr="007B0177">
        <w:rPr>
          <w:rFonts w:asciiTheme="minorHAnsi" w:hAnsiTheme="minorHAnsi" w:cstheme="minorHAnsi"/>
          <w:color w:val="000000"/>
          <w:sz w:val="22"/>
          <w:szCs w:val="22"/>
        </w:rPr>
        <w:t>Levissima</w:t>
      </w:r>
      <w:proofErr w:type="spellEnd"/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+ will also engage the public alongside Jill Cooper, offering Super Jump sessions, yoga, and functional workouts. At the event, the brand will support its 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lastRenderedPageBreak/>
        <w:t>"</w:t>
      </w:r>
      <w:r w:rsidR="0014355C">
        <w:rPr>
          <w:rFonts w:asciiTheme="minorHAnsi" w:hAnsiTheme="minorHAnsi" w:cstheme="minorHAnsi"/>
          <w:color w:val="000000"/>
          <w:sz w:val="22"/>
          <w:szCs w:val="22"/>
        </w:rPr>
        <w:t>Regenerating together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" project, which aims to promote a healthy and environmentally friendly lifestyle. </w:t>
      </w:r>
      <w:r w:rsidRPr="001435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Acqua Sant'Anna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 is present with the </w:t>
      </w:r>
      <w:r w:rsidRPr="001435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Sant'Anna PRO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 line, designed for training and sports, especially for those who want to train every day and feel good. And </w:t>
      </w:r>
      <w:r w:rsidR="0014355C">
        <w:rPr>
          <w:rFonts w:asciiTheme="minorHAnsi" w:hAnsiTheme="minorHAnsi" w:cstheme="minorHAnsi"/>
          <w:color w:val="000000"/>
          <w:sz w:val="22"/>
          <w:szCs w:val="22"/>
        </w:rPr>
        <w:t>of course,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435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San Benedetto</w:t>
      </w:r>
      <w:r w:rsidR="0014355C" w:rsidRPr="0014355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Mineral Water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, which is participating with </w:t>
      </w:r>
      <w:proofErr w:type="spellStart"/>
      <w:r w:rsidRPr="007B0177">
        <w:rPr>
          <w:rFonts w:asciiTheme="minorHAnsi" w:hAnsiTheme="minorHAnsi" w:cstheme="minorHAnsi"/>
          <w:color w:val="000000"/>
          <w:sz w:val="22"/>
          <w:szCs w:val="22"/>
        </w:rPr>
        <w:t>Aquaprotein</w:t>
      </w:r>
      <w:proofErr w:type="spellEnd"/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, featuring 15 grams of protein along with zinc and magnesium; </w:t>
      </w:r>
      <w:proofErr w:type="spellStart"/>
      <w:r w:rsidRPr="007B0177">
        <w:rPr>
          <w:rFonts w:asciiTheme="minorHAnsi" w:hAnsiTheme="minorHAnsi" w:cstheme="minorHAnsi"/>
          <w:color w:val="000000"/>
          <w:sz w:val="22"/>
          <w:szCs w:val="22"/>
        </w:rPr>
        <w:t>Aquavitamin</w:t>
      </w:r>
      <w:proofErr w:type="spellEnd"/>
      <w:r w:rsidRPr="007B0177">
        <w:rPr>
          <w:rFonts w:asciiTheme="minorHAnsi" w:hAnsiTheme="minorHAnsi" w:cstheme="minorHAnsi"/>
          <w:color w:val="000000"/>
          <w:sz w:val="22"/>
          <w:szCs w:val="22"/>
        </w:rPr>
        <w:t>, the line of vitamin drinks in mineral water, with the introduction of a new cedar flavo</w:t>
      </w:r>
      <w:r w:rsidR="0014355C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r; Skincare, containing collagen, zinc, and hyaluronic acid for a new beauty ritual; and </w:t>
      </w:r>
      <w:proofErr w:type="spellStart"/>
      <w:r w:rsidRPr="007B0177">
        <w:rPr>
          <w:rFonts w:asciiTheme="minorHAnsi" w:hAnsiTheme="minorHAnsi" w:cstheme="minorHAnsi"/>
          <w:color w:val="000000"/>
          <w:sz w:val="22"/>
          <w:szCs w:val="22"/>
        </w:rPr>
        <w:t>Energade</w:t>
      </w:r>
      <w:proofErr w:type="spellEnd"/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 Protein, a re</w:t>
      </w:r>
      <w:r w:rsidR="00240F0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integrator with mineral salts and a source of protein. </w:t>
      </w:r>
      <w:proofErr w:type="spellStart"/>
      <w:r w:rsidRPr="001435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Lauretana</w:t>
      </w:r>
      <w:proofErr w:type="spellEnd"/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 is once again the technical sponsor of the Active area, supplying water to all stages and activities both inside and outside the </w:t>
      </w:r>
      <w:r w:rsidR="0014355C">
        <w:rPr>
          <w:rFonts w:asciiTheme="minorHAnsi" w:hAnsiTheme="minorHAnsi" w:cstheme="minorHAnsi"/>
          <w:color w:val="000000"/>
          <w:sz w:val="22"/>
          <w:szCs w:val="22"/>
        </w:rPr>
        <w:t>venue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 xml:space="preserve">, as part of </w:t>
      </w:r>
      <w:proofErr w:type="spellStart"/>
      <w:r w:rsidRPr="001435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RiminiWellness</w:t>
      </w:r>
      <w:proofErr w:type="spellEnd"/>
      <w:r w:rsidRPr="0014355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OFF</w:t>
      </w:r>
      <w:r w:rsidRPr="007B017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2615F" w:rsidRPr="00156B5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bookmarkEnd w:id="2"/>
    </w:p>
    <w:p w14:paraId="5E51BDB7" w14:textId="594CB72A" w:rsidR="0014355C" w:rsidRPr="0014355C" w:rsidRDefault="0014355C" w:rsidP="001435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355C">
        <w:rPr>
          <w:rFonts w:asciiTheme="minorHAnsi" w:hAnsiTheme="minorHAnsi" w:cstheme="minorHAnsi"/>
          <w:b/>
          <w:bCs/>
          <w:sz w:val="22"/>
          <w:szCs w:val="22"/>
        </w:rPr>
        <w:t xml:space="preserve">FUNCTIONAL FOOD AND ALTERNATIVE APPROACHES: THE FUTURE OF NUTRITION </w:t>
      </w:r>
    </w:p>
    <w:p w14:paraId="001C6187" w14:textId="790D8933" w:rsidR="0014355C" w:rsidRPr="0014355C" w:rsidRDefault="0014355C" w:rsidP="001435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55C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14355C">
        <w:rPr>
          <w:rFonts w:asciiTheme="minorHAnsi" w:hAnsiTheme="minorHAnsi" w:cstheme="minorHAnsi"/>
          <w:sz w:val="22"/>
          <w:szCs w:val="22"/>
        </w:rPr>
        <w:t>FoodWell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 xml:space="preserve"> Area is also enhanced with alternative and creative offerings like </w:t>
      </w:r>
      <w:proofErr w:type="spellStart"/>
      <w:r w:rsidRPr="0014355C">
        <w:rPr>
          <w:rFonts w:asciiTheme="minorHAnsi" w:hAnsiTheme="minorHAnsi" w:cstheme="minorHAnsi"/>
          <w:b/>
          <w:bCs/>
          <w:sz w:val="22"/>
          <w:szCs w:val="22"/>
        </w:rPr>
        <w:t>Ketobar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 xml:space="preserve">, Italy's first and only ketogenic restaurant based in Rimini. Conceived by former cyclist Mirco Bastianelli, it will host a talk titled "The Role of the Low-Carb Diet in Sports." On this occasion, 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>Dr. Lorenzo Vieri</w:t>
      </w:r>
      <w:r w:rsidRPr="0014355C">
        <w:rPr>
          <w:rFonts w:asciiTheme="minorHAnsi" w:hAnsiTheme="minorHAnsi" w:cstheme="minorHAnsi"/>
          <w:sz w:val="22"/>
          <w:szCs w:val="22"/>
        </w:rPr>
        <w:t xml:space="preserve">, a sports physician, will illustrate the positive effects of the ketogenic approach on athletic performance and muscle growth, featuring testimonials from soccer players 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>Eleonora Goldoni</w:t>
      </w:r>
      <w:r w:rsidRPr="0014355C">
        <w:rPr>
          <w:rFonts w:asciiTheme="minorHAnsi" w:hAnsiTheme="minorHAnsi" w:cstheme="minorHAnsi"/>
          <w:sz w:val="22"/>
          <w:szCs w:val="22"/>
        </w:rPr>
        <w:t xml:space="preserve"> and 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 xml:space="preserve">Asia </w:t>
      </w:r>
      <w:proofErr w:type="spellStart"/>
      <w:r w:rsidRPr="0014355C">
        <w:rPr>
          <w:rFonts w:asciiTheme="minorHAnsi" w:hAnsiTheme="minorHAnsi" w:cstheme="minorHAnsi"/>
          <w:b/>
          <w:bCs/>
          <w:sz w:val="22"/>
          <w:szCs w:val="22"/>
        </w:rPr>
        <w:t>Bragonzi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 xml:space="preserve">. The activities include a 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>keto cooking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 xml:space="preserve"> demo</w:t>
      </w:r>
      <w:r w:rsidRPr="0014355C">
        <w:rPr>
          <w:rFonts w:asciiTheme="minorHAnsi" w:hAnsiTheme="minorHAnsi" w:cstheme="minorHAnsi"/>
          <w:sz w:val="22"/>
          <w:szCs w:val="22"/>
        </w:rPr>
        <w:t xml:space="preserve"> by Chef Tomas </w:t>
      </w:r>
      <w:proofErr w:type="spellStart"/>
      <w:r w:rsidRPr="0014355C">
        <w:rPr>
          <w:rFonts w:asciiTheme="minorHAnsi" w:hAnsiTheme="minorHAnsi" w:cstheme="minorHAnsi"/>
          <w:sz w:val="22"/>
          <w:szCs w:val="22"/>
        </w:rPr>
        <w:t>Marfella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 xml:space="preserve"> and silent training sessions led by Coach Maximilian </w:t>
      </w:r>
      <w:proofErr w:type="spellStart"/>
      <w:r w:rsidRPr="0014355C">
        <w:rPr>
          <w:rFonts w:asciiTheme="minorHAnsi" w:hAnsiTheme="minorHAnsi" w:cstheme="minorHAnsi"/>
          <w:sz w:val="22"/>
          <w:szCs w:val="22"/>
        </w:rPr>
        <w:t>Arcidiaco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 xml:space="preserve">. Finally, 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>Heinz</w:t>
      </w:r>
      <w:r w:rsidRPr="0014355C">
        <w:rPr>
          <w:rFonts w:asciiTheme="minorHAnsi" w:hAnsiTheme="minorHAnsi" w:cstheme="minorHAnsi"/>
          <w:sz w:val="22"/>
          <w:szCs w:val="22"/>
        </w:rPr>
        <w:t xml:space="preserve"> returns as a Dressing Partner, offering products like Mayo Veg and Ketchup Zero, alongside well-known brands such as 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 xml:space="preserve">Fage, Yoga, </w:t>
      </w:r>
      <w:proofErr w:type="spellStart"/>
      <w:r w:rsidRPr="0014355C">
        <w:rPr>
          <w:rFonts w:asciiTheme="minorHAnsi" w:hAnsiTheme="minorHAnsi" w:cstheme="minorHAnsi"/>
          <w:b/>
          <w:bCs/>
          <w:sz w:val="22"/>
          <w:szCs w:val="22"/>
        </w:rPr>
        <w:t>Valsoia</w:t>
      </w:r>
      <w:proofErr w:type="spellEnd"/>
      <w:r w:rsidRPr="0014355C">
        <w:rPr>
          <w:rFonts w:asciiTheme="minorHAnsi" w:hAnsiTheme="minorHAnsi" w:cstheme="minorHAnsi"/>
          <w:b/>
          <w:bCs/>
          <w:sz w:val="22"/>
          <w:szCs w:val="22"/>
        </w:rPr>
        <w:t xml:space="preserve">, Ventura, </w:t>
      </w:r>
      <w:proofErr w:type="spellStart"/>
      <w:r w:rsidRPr="0014355C">
        <w:rPr>
          <w:rFonts w:asciiTheme="minorHAnsi" w:hAnsiTheme="minorHAnsi" w:cstheme="minorHAnsi"/>
          <w:b/>
          <w:bCs/>
          <w:sz w:val="22"/>
          <w:szCs w:val="22"/>
        </w:rPr>
        <w:t>Bekind</w:t>
      </w:r>
      <w:proofErr w:type="spellEnd"/>
      <w:r w:rsidRPr="0014355C">
        <w:rPr>
          <w:rFonts w:asciiTheme="minorHAnsi" w:hAnsiTheme="minorHAnsi" w:cstheme="minorHAnsi"/>
          <w:b/>
          <w:bCs/>
          <w:sz w:val="22"/>
          <w:szCs w:val="22"/>
        </w:rPr>
        <w:t>, Novi</w:t>
      </w:r>
      <w:r w:rsidRPr="0014355C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14355C">
        <w:rPr>
          <w:rFonts w:asciiTheme="minorHAnsi" w:hAnsiTheme="minorHAnsi" w:cstheme="minorHAnsi"/>
          <w:b/>
          <w:bCs/>
          <w:sz w:val="22"/>
          <w:szCs w:val="22"/>
        </w:rPr>
        <w:t>Mielizia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>. On Saturday, the latter will host a meeting on the benefits of honey in daily nutrition, sponsored by CONAPI, Europe's largest beekeeping cooperative.</w:t>
      </w:r>
    </w:p>
    <w:p w14:paraId="01165235" w14:textId="77777777" w:rsidR="002255E4" w:rsidRPr="005639B7" w:rsidRDefault="002255E4" w:rsidP="002C5C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3DB63" w14:textId="7697AB72" w:rsidR="0032615F" w:rsidRDefault="0032615F" w:rsidP="002C5C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B9DBC" w14:textId="77777777" w:rsidR="0014355C" w:rsidRPr="0014355C" w:rsidRDefault="0014355C" w:rsidP="001435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355C">
        <w:rPr>
          <w:rFonts w:asciiTheme="minorHAnsi" w:hAnsiTheme="minorHAnsi" w:cstheme="minorHAnsi"/>
          <w:b/>
          <w:bCs/>
          <w:sz w:val="22"/>
          <w:szCs w:val="22"/>
        </w:rPr>
        <w:t>THE AMBASSADORS' STORY</w:t>
      </w:r>
    </w:p>
    <w:p w14:paraId="07212956" w14:textId="4B5F13A2" w:rsidR="0014355C" w:rsidRDefault="0014355C" w:rsidP="001435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55C">
        <w:rPr>
          <w:rFonts w:asciiTheme="minorHAnsi" w:hAnsiTheme="minorHAnsi" w:cstheme="minorHAnsi"/>
          <w:sz w:val="22"/>
          <w:szCs w:val="22"/>
        </w:rPr>
        <w:t xml:space="preserve">The theme of nutrition will also be explored through some of the most popular faces in wellness, such as 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 xml:space="preserve">Laura </w:t>
      </w:r>
      <w:proofErr w:type="spellStart"/>
      <w:r w:rsidRPr="0014355C">
        <w:rPr>
          <w:rFonts w:asciiTheme="minorHAnsi" w:hAnsiTheme="minorHAnsi" w:cstheme="minorHAnsi"/>
          <w:b/>
          <w:bCs/>
          <w:sz w:val="22"/>
          <w:szCs w:val="22"/>
        </w:rPr>
        <w:t>Crugnola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 xml:space="preserve">, a nutritionist, </w:t>
      </w:r>
      <w:proofErr w:type="spellStart"/>
      <w:r w:rsidRPr="0014355C">
        <w:rPr>
          <w:rFonts w:asciiTheme="minorHAnsi" w:hAnsiTheme="minorHAnsi" w:cstheme="minorHAnsi"/>
          <w:sz w:val="22"/>
          <w:szCs w:val="22"/>
        </w:rPr>
        <w:t>Hyrox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 xml:space="preserve"> athlete, and the main ambassador of the event, as well as the </w:t>
      </w:r>
      <w:r w:rsidRPr="0014355C">
        <w:rPr>
          <w:rFonts w:asciiTheme="minorHAnsi" w:hAnsiTheme="minorHAnsi" w:cstheme="minorHAnsi"/>
          <w:b/>
          <w:bCs/>
          <w:sz w:val="22"/>
          <w:szCs w:val="22"/>
        </w:rPr>
        <w:t>2foodfitlovers</w:t>
      </w:r>
      <w:r w:rsidRPr="0014355C">
        <w:rPr>
          <w:rFonts w:asciiTheme="minorHAnsi" w:hAnsiTheme="minorHAnsi" w:cstheme="minorHAnsi"/>
          <w:sz w:val="22"/>
          <w:szCs w:val="22"/>
        </w:rPr>
        <w:t xml:space="preserve">, Raffaele Del Piano and Caterina Piccirilli, who are back with their successful brands </w:t>
      </w:r>
      <w:proofErr w:type="spellStart"/>
      <w:r w:rsidRPr="0014355C">
        <w:rPr>
          <w:rFonts w:asciiTheme="minorHAnsi" w:hAnsiTheme="minorHAnsi" w:cstheme="minorHAnsi"/>
          <w:sz w:val="22"/>
          <w:szCs w:val="22"/>
        </w:rPr>
        <w:t>Fitporn</w:t>
      </w:r>
      <w:proofErr w:type="spellEnd"/>
      <w:r w:rsidRPr="0014355C">
        <w:rPr>
          <w:rFonts w:asciiTheme="minorHAnsi" w:hAnsiTheme="minorHAnsi" w:cstheme="minorHAnsi"/>
          <w:sz w:val="22"/>
          <w:szCs w:val="22"/>
        </w:rPr>
        <w:t xml:space="preserve"> and Even Gelato, embodying the new frontier of functional food.</w:t>
      </w:r>
    </w:p>
    <w:p w14:paraId="521D5253" w14:textId="77777777" w:rsidR="00AD71D4" w:rsidRPr="00AD71D4" w:rsidRDefault="00AD71D4" w:rsidP="002C5C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AEB01" w14:textId="77777777" w:rsidR="0014355C" w:rsidRPr="008C195B" w:rsidRDefault="0014355C" w:rsidP="0014355C">
      <w:pPr>
        <w:jc w:val="both"/>
        <w:rPr>
          <w:rFonts w:asciiTheme="minorHAnsi" w:hAnsiTheme="minorHAnsi" w:cstheme="minorHAnsi"/>
          <w:sz w:val="20"/>
          <w:szCs w:val="20"/>
        </w:rPr>
      </w:pPr>
      <w:r w:rsidRPr="008C195B">
        <w:rPr>
          <w:rFonts w:asciiTheme="minorHAnsi" w:hAnsiTheme="minorHAnsi" w:cstheme="minorHAnsi"/>
          <w:b/>
          <w:bCs/>
          <w:sz w:val="20"/>
          <w:szCs w:val="20"/>
        </w:rPr>
        <w:t>ABOUT RIMINIWELLNESS 2025</w:t>
      </w:r>
    </w:p>
    <w:p w14:paraId="06B65D55" w14:textId="77777777" w:rsidR="0014355C" w:rsidRPr="008C195B" w:rsidRDefault="0014355C" w:rsidP="0014355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C195B">
        <w:rPr>
          <w:rFonts w:asciiTheme="minorHAnsi" w:hAnsiTheme="minorHAnsi" w:cstheme="minorHAnsi"/>
          <w:b/>
          <w:bCs/>
          <w:sz w:val="20"/>
          <w:szCs w:val="20"/>
        </w:rPr>
        <w:t>Date</w:t>
      </w:r>
      <w:r w:rsidRPr="008C195B">
        <w:rPr>
          <w:rFonts w:asciiTheme="minorHAnsi" w:hAnsiTheme="minorHAnsi" w:cstheme="minorHAnsi"/>
          <w:sz w:val="20"/>
          <w:szCs w:val="20"/>
        </w:rPr>
        <w:t xml:space="preserve">: 29 May – 1 June 2025; </w:t>
      </w:r>
      <w:r w:rsidRPr="008C195B">
        <w:rPr>
          <w:rFonts w:asciiTheme="minorHAnsi" w:hAnsiTheme="minorHAnsi" w:cstheme="minorHAnsi"/>
          <w:b/>
          <w:bCs/>
          <w:sz w:val="20"/>
          <w:szCs w:val="20"/>
        </w:rPr>
        <w:t>event type</w:t>
      </w:r>
      <w:r w:rsidRPr="008C195B">
        <w:rPr>
          <w:rFonts w:asciiTheme="minorHAnsi" w:hAnsiTheme="minorHAnsi" w:cstheme="minorHAnsi"/>
          <w:sz w:val="20"/>
          <w:szCs w:val="20"/>
        </w:rPr>
        <w:t xml:space="preserve">: international expo; </w:t>
      </w:r>
      <w:r w:rsidRPr="008C195B">
        <w:rPr>
          <w:rFonts w:asciiTheme="minorHAnsi" w:hAnsiTheme="minorHAnsi" w:cstheme="minorHAnsi"/>
          <w:b/>
          <w:bCs/>
          <w:sz w:val="20"/>
          <w:szCs w:val="20"/>
        </w:rPr>
        <w:t>organiser</w:t>
      </w:r>
      <w:r w:rsidRPr="008C195B">
        <w:rPr>
          <w:rFonts w:asciiTheme="minorHAnsi" w:hAnsiTheme="minorHAnsi" w:cstheme="minorHAnsi"/>
          <w:sz w:val="20"/>
          <w:szCs w:val="20"/>
        </w:rPr>
        <w:t xml:space="preserve">: Italian Exhibition Group S.p.A.; </w:t>
      </w:r>
      <w:r w:rsidRPr="008C195B">
        <w:rPr>
          <w:rFonts w:asciiTheme="minorHAnsi" w:hAnsiTheme="minorHAnsi" w:cstheme="minorHAnsi"/>
          <w:b/>
          <w:bCs/>
          <w:sz w:val="20"/>
          <w:szCs w:val="20"/>
        </w:rPr>
        <w:t>recurrence</w:t>
      </w:r>
      <w:r w:rsidRPr="008C195B">
        <w:rPr>
          <w:rFonts w:asciiTheme="minorHAnsi" w:hAnsiTheme="minorHAnsi" w:cstheme="minorHAnsi"/>
          <w:sz w:val="20"/>
          <w:szCs w:val="20"/>
        </w:rPr>
        <w:t xml:space="preserve">: annual; </w:t>
      </w:r>
      <w:r w:rsidRPr="008C195B">
        <w:rPr>
          <w:rFonts w:asciiTheme="minorHAnsi" w:hAnsiTheme="minorHAnsi" w:cstheme="minorHAnsi"/>
          <w:b/>
          <w:bCs/>
          <w:sz w:val="20"/>
          <w:szCs w:val="20"/>
        </w:rPr>
        <w:t>edition</w:t>
      </w:r>
      <w:r w:rsidRPr="008C195B">
        <w:rPr>
          <w:rFonts w:asciiTheme="minorHAnsi" w:hAnsiTheme="minorHAnsi" w:cstheme="minorHAnsi"/>
          <w:sz w:val="20"/>
          <w:szCs w:val="20"/>
        </w:rPr>
        <w:t>: 19</w:t>
      </w:r>
      <w:r w:rsidRPr="008C195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8C195B">
        <w:rPr>
          <w:rFonts w:asciiTheme="minorHAnsi" w:hAnsiTheme="minorHAnsi" w:cstheme="minorHAnsi"/>
          <w:sz w:val="20"/>
          <w:szCs w:val="20"/>
        </w:rPr>
        <w:t xml:space="preserve">; </w:t>
      </w:r>
      <w:r w:rsidRPr="008C195B">
        <w:rPr>
          <w:rFonts w:asciiTheme="minorHAnsi" w:hAnsiTheme="minorHAnsi" w:cstheme="minorHAnsi"/>
          <w:b/>
          <w:bCs/>
          <w:sz w:val="20"/>
          <w:szCs w:val="20"/>
        </w:rPr>
        <w:t xml:space="preserve">open </w:t>
      </w:r>
      <w:proofErr w:type="gramStart"/>
      <w:r w:rsidRPr="008C195B">
        <w:rPr>
          <w:rFonts w:asciiTheme="minorHAnsi" w:hAnsiTheme="minorHAnsi" w:cstheme="minorHAnsi"/>
          <w:b/>
          <w:bCs/>
          <w:sz w:val="20"/>
          <w:szCs w:val="20"/>
        </w:rPr>
        <w:t>to:</w:t>
      </w:r>
      <w:proofErr w:type="gramEnd"/>
      <w:r w:rsidRPr="008C195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C195B">
        <w:rPr>
          <w:rFonts w:asciiTheme="minorHAnsi" w:hAnsiTheme="minorHAnsi" w:cstheme="minorHAnsi"/>
          <w:sz w:val="20"/>
          <w:szCs w:val="20"/>
        </w:rPr>
        <w:t>general public</w:t>
      </w:r>
      <w:proofErr w:type="gramEnd"/>
      <w:r w:rsidRPr="008C195B">
        <w:rPr>
          <w:rFonts w:asciiTheme="minorHAnsi" w:hAnsiTheme="minorHAnsi" w:cstheme="minorHAnsi"/>
          <w:sz w:val="20"/>
          <w:szCs w:val="20"/>
        </w:rPr>
        <w:t xml:space="preserve"> and operators; </w:t>
      </w:r>
      <w:r w:rsidRPr="008C195B">
        <w:rPr>
          <w:rFonts w:asciiTheme="minorHAnsi" w:hAnsiTheme="minorHAnsi" w:cstheme="minorHAnsi"/>
          <w:b/>
          <w:bCs/>
          <w:sz w:val="20"/>
          <w:szCs w:val="20"/>
        </w:rPr>
        <w:t>info</w:t>
      </w:r>
      <w:r w:rsidRPr="008C195B">
        <w:rPr>
          <w:rFonts w:asciiTheme="minorHAnsi" w:hAnsiTheme="minorHAnsi" w:cstheme="minorHAnsi"/>
          <w:sz w:val="20"/>
          <w:szCs w:val="20"/>
        </w:rPr>
        <w:t xml:space="preserve">: </w:t>
      </w:r>
      <w:hyperlink r:id="rId7" w:history="1">
        <w:r w:rsidRPr="008C195B">
          <w:rPr>
            <w:rStyle w:val="Hyperlink"/>
            <w:rFonts w:asciiTheme="minorHAnsi" w:hAnsiTheme="minorHAnsi" w:cstheme="minorHAnsi"/>
            <w:sz w:val="20"/>
            <w:szCs w:val="20"/>
          </w:rPr>
          <w:t>www.riminiwellness.com</w:t>
        </w:r>
      </w:hyperlink>
      <w:r w:rsidRPr="008C195B">
        <w:rPr>
          <w:rFonts w:asciiTheme="minorHAnsi" w:hAnsiTheme="minorHAnsi" w:cstheme="minorHAnsi"/>
          <w:sz w:val="20"/>
          <w:szCs w:val="20"/>
        </w:rPr>
        <w:t xml:space="preserve"> </w:t>
      </w:r>
      <w:r w:rsidRPr="008C195B">
        <w:rPr>
          <w:rFonts w:asciiTheme="minorHAnsi" w:hAnsiTheme="minorHAnsi" w:cstheme="minorHAnsi"/>
          <w:b/>
          <w:bCs/>
          <w:sz w:val="20"/>
          <w:szCs w:val="20"/>
        </w:rPr>
        <w:t>           </w:t>
      </w:r>
    </w:p>
    <w:p w14:paraId="2A772E1D" w14:textId="77777777" w:rsidR="002255E4" w:rsidRDefault="002255E4" w:rsidP="002C5CE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B26" w14:textId="155CF6DD" w:rsidR="00733AD5" w:rsidRPr="00AD71D4" w:rsidRDefault="00733AD5" w:rsidP="002255E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679B7">
        <w:rPr>
          <w:rFonts w:asciiTheme="minorHAnsi" w:hAnsiTheme="minorHAnsi" w:cstheme="minorHAnsi"/>
          <w:b/>
          <w:bCs/>
          <w:sz w:val="20"/>
          <w:szCs w:val="20"/>
        </w:rPr>
        <w:t xml:space="preserve">            </w:t>
      </w:r>
    </w:p>
    <w:p w14:paraId="04929C83" w14:textId="79695FD1" w:rsidR="00733AD5" w:rsidRPr="00AD71D4" w:rsidRDefault="00733AD5" w:rsidP="002255E4">
      <w:pPr>
        <w:ind w:right="367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="001948B4" w:rsidRPr="00E679B7">
        <w:rPr>
          <w:rFonts w:asciiTheme="minorHAnsi" w:hAnsiTheme="minorHAnsi" w:cstheme="minorHAnsi"/>
        </w:rPr>
        <w:fldChar w:fldCharType="begin"/>
      </w:r>
      <w:r w:rsidR="001948B4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1948B4" w:rsidRPr="00E679B7">
        <w:rPr>
          <w:rFonts w:asciiTheme="minorHAnsi" w:hAnsiTheme="minorHAnsi" w:cstheme="minorHAnsi"/>
        </w:rPr>
        <w:fldChar w:fldCharType="separate"/>
      </w:r>
      <w:r w:rsidR="001948B4" w:rsidRPr="00E679B7">
        <w:rPr>
          <w:rFonts w:asciiTheme="minorHAnsi" w:hAnsiTheme="minorHAnsi" w:cstheme="minorHAnsi"/>
        </w:rPr>
        <w:fldChar w:fldCharType="begin"/>
      </w:r>
      <w:r w:rsidR="001948B4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1948B4" w:rsidRPr="00E679B7">
        <w:rPr>
          <w:rFonts w:asciiTheme="minorHAnsi" w:hAnsiTheme="minorHAnsi" w:cstheme="minorHAnsi"/>
        </w:rPr>
        <w:fldChar w:fldCharType="separate"/>
      </w:r>
      <w:r w:rsidR="002E2088" w:rsidRPr="00E679B7">
        <w:rPr>
          <w:rFonts w:asciiTheme="minorHAnsi" w:hAnsiTheme="minorHAnsi" w:cstheme="minorHAnsi"/>
        </w:rPr>
        <w:fldChar w:fldCharType="begin"/>
      </w:r>
      <w:r w:rsidR="002E2088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2E2088" w:rsidRPr="00E679B7">
        <w:rPr>
          <w:rFonts w:asciiTheme="minorHAnsi" w:hAnsiTheme="minorHAnsi" w:cstheme="minorHAnsi"/>
        </w:rPr>
        <w:fldChar w:fldCharType="separate"/>
      </w:r>
      <w:r w:rsidR="00756D45" w:rsidRPr="00E679B7">
        <w:rPr>
          <w:rFonts w:asciiTheme="minorHAnsi" w:hAnsiTheme="minorHAnsi" w:cstheme="minorHAnsi"/>
        </w:rPr>
        <w:fldChar w:fldCharType="begin"/>
      </w:r>
      <w:r w:rsidR="00756D45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756D45" w:rsidRPr="00E679B7">
        <w:rPr>
          <w:rFonts w:asciiTheme="minorHAnsi" w:hAnsiTheme="minorHAnsi" w:cstheme="minorHAnsi"/>
        </w:rPr>
        <w:fldChar w:fldCharType="separate"/>
      </w:r>
      <w:r w:rsidR="00E95E27" w:rsidRPr="00E679B7">
        <w:rPr>
          <w:rFonts w:asciiTheme="minorHAnsi" w:hAnsiTheme="minorHAnsi" w:cstheme="minorHAnsi"/>
        </w:rPr>
        <w:fldChar w:fldCharType="begin"/>
      </w:r>
      <w:r w:rsidR="00E95E27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E95E27"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="003623D8" w:rsidRPr="00E679B7">
        <w:rPr>
          <w:rFonts w:asciiTheme="minorHAnsi" w:hAnsiTheme="minorHAnsi" w:cstheme="minorHAnsi"/>
        </w:rPr>
        <w:fldChar w:fldCharType="begin"/>
      </w:r>
      <w:r w:rsidR="003623D8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3623D8" w:rsidRPr="00E679B7">
        <w:rPr>
          <w:rFonts w:asciiTheme="minorHAnsi" w:hAnsiTheme="minorHAnsi" w:cstheme="minorHAnsi"/>
        </w:rPr>
        <w:fldChar w:fldCharType="separate"/>
      </w:r>
      <w:r w:rsidR="00911687" w:rsidRPr="00E679B7">
        <w:rPr>
          <w:rFonts w:asciiTheme="minorHAnsi" w:hAnsiTheme="minorHAnsi" w:cstheme="minorHAnsi"/>
        </w:rPr>
        <w:fldChar w:fldCharType="begin"/>
      </w:r>
      <w:r w:rsidR="00911687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911687" w:rsidRPr="00E679B7">
        <w:rPr>
          <w:rFonts w:asciiTheme="minorHAnsi" w:hAnsiTheme="minorHAnsi" w:cstheme="minorHAnsi"/>
        </w:rPr>
        <w:fldChar w:fldCharType="separate"/>
      </w:r>
      <w:r w:rsidR="008C7C59" w:rsidRPr="00E679B7">
        <w:rPr>
          <w:rFonts w:asciiTheme="minorHAnsi" w:hAnsiTheme="minorHAnsi" w:cstheme="minorHAnsi"/>
        </w:rPr>
        <w:fldChar w:fldCharType="begin"/>
      </w:r>
      <w:r w:rsidR="008C7C59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8C7C59" w:rsidRPr="00E679B7">
        <w:rPr>
          <w:rFonts w:asciiTheme="minorHAnsi" w:hAnsiTheme="minorHAnsi" w:cstheme="minorHAnsi"/>
        </w:rPr>
        <w:fldChar w:fldCharType="separate"/>
      </w:r>
      <w:r w:rsidR="00B373C3" w:rsidRPr="00E679B7">
        <w:rPr>
          <w:rFonts w:asciiTheme="minorHAnsi" w:hAnsiTheme="minorHAnsi" w:cstheme="minorHAnsi"/>
        </w:rPr>
        <w:fldChar w:fldCharType="begin"/>
      </w:r>
      <w:r w:rsidR="00B373C3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B373C3" w:rsidRPr="00E679B7">
        <w:rPr>
          <w:rFonts w:asciiTheme="minorHAnsi" w:hAnsiTheme="minorHAnsi" w:cstheme="minorHAnsi"/>
        </w:rPr>
        <w:fldChar w:fldCharType="separate"/>
      </w:r>
      <w:r w:rsidR="00784368" w:rsidRPr="00E679B7">
        <w:rPr>
          <w:rFonts w:asciiTheme="minorHAnsi" w:hAnsiTheme="minorHAnsi" w:cstheme="minorHAnsi"/>
        </w:rPr>
        <w:fldChar w:fldCharType="begin"/>
      </w:r>
      <w:r w:rsidR="00784368"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="00784368" w:rsidRPr="00E679B7">
        <w:rPr>
          <w:rFonts w:asciiTheme="minorHAnsi" w:hAnsiTheme="minorHAnsi" w:cstheme="minorHAnsi"/>
        </w:rPr>
        <w:fldChar w:fldCharType="separate"/>
      </w:r>
      <w:r w:rsidRPr="00E679B7">
        <w:rPr>
          <w:rFonts w:asciiTheme="minorHAnsi" w:hAnsiTheme="minorHAnsi" w:cstheme="minorHAnsi"/>
        </w:rPr>
        <w:fldChar w:fldCharType="begin"/>
      </w:r>
      <w:r w:rsidRPr="00E679B7">
        <w:rPr>
          <w:rFonts w:asciiTheme="minorHAnsi" w:hAnsiTheme="minorHAnsi" w:cstheme="minorHAnsi"/>
        </w:rPr>
        <w:instrText xml:space="preserve"> INCLUDEPICTURE  "cid:image005.jpg@01DA9565.19252070" \* MERGEFORMATINET </w:instrText>
      </w:r>
      <w:r w:rsidRPr="00E679B7">
        <w:rPr>
          <w:rFonts w:asciiTheme="minorHAnsi" w:hAnsiTheme="minorHAnsi" w:cstheme="minorHAnsi"/>
        </w:rPr>
        <w:fldChar w:fldCharType="separate"/>
      </w:r>
      <w:r w:rsidR="009C442B">
        <w:rPr>
          <w:rFonts w:asciiTheme="minorHAnsi" w:hAnsiTheme="minorHAnsi" w:cstheme="minorHAnsi"/>
          <w14:ligatures w14:val="standardContextual"/>
        </w:rPr>
        <w:fldChar w:fldCharType="begin"/>
      </w:r>
      <w:r w:rsidR="009C442B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9C442B">
        <w:rPr>
          <w:rFonts w:asciiTheme="minorHAnsi" w:hAnsiTheme="minorHAnsi" w:cstheme="minorHAnsi"/>
          <w14:ligatures w14:val="standardContextual"/>
        </w:rPr>
        <w:fldChar w:fldCharType="separate"/>
      </w:r>
      <w:r w:rsidR="00503DC6">
        <w:rPr>
          <w:rFonts w:asciiTheme="minorHAnsi" w:hAnsiTheme="minorHAnsi" w:cstheme="minorHAnsi"/>
          <w14:ligatures w14:val="standardContextual"/>
        </w:rPr>
        <w:fldChar w:fldCharType="begin"/>
      </w:r>
      <w:r w:rsidR="00503DC6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503DC6">
        <w:rPr>
          <w:rFonts w:asciiTheme="minorHAnsi" w:hAnsiTheme="minorHAnsi" w:cstheme="minorHAnsi"/>
          <w14:ligatures w14:val="standardContextual"/>
        </w:rPr>
        <w:fldChar w:fldCharType="separate"/>
      </w:r>
      <w:r w:rsidR="00AE1D60">
        <w:rPr>
          <w:rFonts w:asciiTheme="minorHAnsi" w:hAnsiTheme="minorHAnsi" w:cstheme="minorHAnsi"/>
          <w14:ligatures w14:val="standardContextual"/>
        </w:rPr>
        <w:fldChar w:fldCharType="begin"/>
      </w:r>
      <w:r w:rsidR="00AE1D60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AE1D60">
        <w:rPr>
          <w:rFonts w:asciiTheme="minorHAnsi" w:hAnsiTheme="minorHAnsi" w:cstheme="minorHAnsi"/>
          <w14:ligatures w14:val="standardContextual"/>
        </w:rPr>
        <w:fldChar w:fldCharType="separate"/>
      </w:r>
      <w:r w:rsidR="00377610">
        <w:rPr>
          <w:rFonts w:asciiTheme="minorHAnsi" w:hAnsiTheme="minorHAnsi" w:cstheme="minorHAnsi"/>
          <w14:ligatures w14:val="standardContextual"/>
        </w:rPr>
        <w:fldChar w:fldCharType="begin"/>
      </w:r>
      <w:r w:rsidR="00377610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377610">
        <w:rPr>
          <w:rFonts w:asciiTheme="minorHAnsi" w:hAnsiTheme="minorHAnsi" w:cstheme="minorHAnsi"/>
          <w14:ligatures w14:val="standardContextual"/>
        </w:rPr>
        <w:fldChar w:fldCharType="separate"/>
      </w:r>
      <w:r w:rsidR="00AD71D4">
        <w:rPr>
          <w:rFonts w:asciiTheme="minorHAnsi" w:hAnsiTheme="minorHAnsi" w:cstheme="minorHAnsi"/>
          <w14:ligatures w14:val="standardContextual"/>
        </w:rPr>
        <w:fldChar w:fldCharType="begin"/>
      </w:r>
      <w:r w:rsidR="00AD71D4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AD71D4">
        <w:rPr>
          <w:rFonts w:asciiTheme="minorHAnsi" w:hAnsiTheme="minorHAnsi" w:cstheme="minorHAnsi"/>
          <w14:ligatures w14:val="standardContextual"/>
        </w:rPr>
        <w:fldChar w:fldCharType="separate"/>
      </w:r>
      <w:r>
        <w:rPr>
          <w:rFonts w:asciiTheme="minorHAnsi" w:hAnsiTheme="minorHAnsi" w:cstheme="minorHAnsi"/>
          <w14:ligatures w14:val="standardContextual"/>
        </w:rPr>
        <w:fldChar w:fldCharType="begin"/>
      </w:r>
      <w:r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>
        <w:rPr>
          <w:rFonts w:asciiTheme="minorHAnsi" w:hAnsiTheme="minorHAnsi" w:cstheme="minorHAnsi"/>
          <w14:ligatures w14:val="standardContextual"/>
        </w:rPr>
        <w:fldChar w:fldCharType="separate"/>
      </w:r>
      <w:r w:rsidR="00B74F85">
        <w:rPr>
          <w:rFonts w:asciiTheme="minorHAnsi" w:hAnsiTheme="minorHAnsi" w:cstheme="minorHAnsi"/>
          <w14:ligatures w14:val="standardContextual"/>
        </w:rPr>
        <w:fldChar w:fldCharType="begin"/>
      </w:r>
      <w:r w:rsidR="00B74F85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B74F85">
        <w:rPr>
          <w:rFonts w:asciiTheme="minorHAnsi" w:hAnsiTheme="minorHAnsi" w:cstheme="minorHAnsi"/>
          <w14:ligatures w14:val="standardContextual"/>
        </w:rPr>
        <w:fldChar w:fldCharType="separate"/>
      </w:r>
      <w:r>
        <w:rPr>
          <w:rFonts w:asciiTheme="minorHAnsi" w:hAnsiTheme="minorHAnsi" w:cstheme="minorHAnsi"/>
          <w14:ligatures w14:val="standardContextual"/>
        </w:rPr>
        <w:fldChar w:fldCharType="begin"/>
      </w:r>
      <w:r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>
        <w:rPr>
          <w:rFonts w:asciiTheme="minorHAnsi" w:hAnsiTheme="minorHAnsi" w:cstheme="minorHAnsi"/>
          <w14:ligatures w14:val="standardContextual"/>
        </w:rPr>
        <w:fldChar w:fldCharType="separate"/>
      </w:r>
      <w:r>
        <w:rPr>
          <w:rFonts w:asciiTheme="minorHAnsi" w:hAnsiTheme="minorHAnsi" w:cstheme="minorHAnsi"/>
          <w14:ligatures w14:val="standardContextual"/>
        </w:rPr>
        <w:fldChar w:fldCharType="begin"/>
      </w:r>
      <w:r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>
        <w:rPr>
          <w:rFonts w:asciiTheme="minorHAnsi" w:hAnsiTheme="minorHAnsi" w:cstheme="minorHAnsi"/>
          <w14:ligatures w14:val="standardContextual"/>
        </w:rPr>
        <w:fldChar w:fldCharType="separate"/>
      </w:r>
      <w:r>
        <w:rPr>
          <w:rFonts w:asciiTheme="minorHAnsi" w:hAnsiTheme="minorHAnsi" w:cstheme="minorHAnsi"/>
          <w14:ligatures w14:val="standardContextual"/>
        </w:rPr>
        <w:fldChar w:fldCharType="begin"/>
      </w:r>
      <w:r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>
        <w:rPr>
          <w:rFonts w:asciiTheme="minorHAnsi" w:hAnsiTheme="minorHAnsi" w:cstheme="minorHAnsi"/>
          <w14:ligatures w14:val="standardContextual"/>
        </w:rPr>
        <w:fldChar w:fldCharType="separate"/>
      </w:r>
      <w:r w:rsidR="00B4677A">
        <w:rPr>
          <w:rFonts w:asciiTheme="minorHAnsi" w:hAnsiTheme="minorHAnsi" w:cstheme="minorHAnsi"/>
          <w14:ligatures w14:val="standardContextual"/>
        </w:rPr>
        <w:fldChar w:fldCharType="begin"/>
      </w:r>
      <w:r w:rsidR="00B4677A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B4677A">
        <w:rPr>
          <w:rFonts w:asciiTheme="minorHAnsi" w:hAnsiTheme="minorHAnsi" w:cstheme="minorHAnsi"/>
          <w14:ligatures w14:val="standardContextual"/>
        </w:rPr>
        <w:fldChar w:fldCharType="separate"/>
      </w:r>
      <w:r w:rsidR="002D1968">
        <w:rPr>
          <w:rFonts w:asciiTheme="minorHAnsi" w:hAnsiTheme="minorHAnsi" w:cstheme="minorHAnsi"/>
          <w14:ligatures w14:val="standardContextual"/>
        </w:rPr>
        <w:fldChar w:fldCharType="begin"/>
      </w:r>
      <w:r w:rsidR="002D1968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2D1968">
        <w:rPr>
          <w:rFonts w:asciiTheme="minorHAnsi" w:hAnsiTheme="minorHAnsi" w:cstheme="minorHAnsi"/>
          <w14:ligatures w14:val="standardContextual"/>
        </w:rPr>
        <w:fldChar w:fldCharType="separate"/>
      </w:r>
      <w:r w:rsidR="00A1518B">
        <w:rPr>
          <w:rFonts w:asciiTheme="minorHAnsi" w:hAnsiTheme="minorHAnsi" w:cstheme="minorHAnsi"/>
          <w14:ligatures w14:val="standardContextual"/>
        </w:rPr>
        <w:fldChar w:fldCharType="begin"/>
      </w:r>
      <w:r w:rsidR="00A1518B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A1518B">
        <w:rPr>
          <w:rFonts w:asciiTheme="minorHAnsi" w:hAnsiTheme="minorHAnsi" w:cstheme="minorHAnsi"/>
          <w14:ligatures w14:val="standardContextual"/>
        </w:rPr>
        <w:fldChar w:fldCharType="separate"/>
      </w:r>
      <w:r w:rsidR="00394142">
        <w:rPr>
          <w:rFonts w:asciiTheme="minorHAnsi" w:hAnsiTheme="minorHAnsi" w:cstheme="minorHAnsi"/>
          <w14:ligatures w14:val="standardContextual"/>
        </w:rPr>
        <w:fldChar w:fldCharType="begin"/>
      </w:r>
      <w:r w:rsidR="00394142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394142">
        <w:rPr>
          <w:rFonts w:asciiTheme="minorHAnsi" w:hAnsiTheme="minorHAnsi" w:cstheme="minorHAnsi"/>
          <w14:ligatures w14:val="standardContextual"/>
        </w:rPr>
        <w:fldChar w:fldCharType="separate"/>
      </w:r>
      <w:r w:rsidR="00410801">
        <w:rPr>
          <w:rFonts w:asciiTheme="minorHAnsi" w:hAnsiTheme="minorHAnsi" w:cstheme="minorHAnsi"/>
          <w14:ligatures w14:val="standardContextual"/>
        </w:rPr>
        <w:fldChar w:fldCharType="begin"/>
      </w:r>
      <w:r w:rsidR="00410801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410801">
        <w:rPr>
          <w:rFonts w:asciiTheme="minorHAnsi" w:hAnsiTheme="minorHAnsi" w:cstheme="minorHAnsi"/>
          <w14:ligatures w14:val="standardContextual"/>
        </w:rPr>
        <w:fldChar w:fldCharType="separate"/>
      </w:r>
      <w:r w:rsidR="001B0E96">
        <w:rPr>
          <w:rFonts w:asciiTheme="minorHAnsi" w:hAnsiTheme="minorHAnsi" w:cstheme="minorHAnsi"/>
          <w14:ligatures w14:val="standardContextual"/>
        </w:rPr>
        <w:fldChar w:fldCharType="begin"/>
      </w:r>
      <w:r w:rsidR="001B0E96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1B0E96">
        <w:rPr>
          <w:rFonts w:asciiTheme="minorHAnsi" w:hAnsiTheme="minorHAnsi" w:cstheme="minorHAnsi"/>
          <w14:ligatures w14:val="standardContextual"/>
        </w:rPr>
        <w:fldChar w:fldCharType="separate"/>
      </w:r>
      <w:r w:rsidR="007F7D96">
        <w:rPr>
          <w:rFonts w:asciiTheme="minorHAnsi" w:hAnsiTheme="minorHAnsi" w:cstheme="minorHAnsi"/>
          <w14:ligatures w14:val="standardContextual"/>
        </w:rPr>
        <w:fldChar w:fldCharType="begin"/>
      </w:r>
      <w:r w:rsidR="007F7D96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7F7D96">
        <w:rPr>
          <w:rFonts w:asciiTheme="minorHAnsi" w:hAnsiTheme="minorHAnsi" w:cstheme="minorHAnsi"/>
          <w14:ligatures w14:val="standardContextual"/>
        </w:rPr>
        <w:fldChar w:fldCharType="separate"/>
      </w:r>
      <w:r w:rsidR="005D5658">
        <w:rPr>
          <w:rFonts w:asciiTheme="minorHAnsi" w:hAnsiTheme="minorHAnsi" w:cstheme="minorHAnsi"/>
          <w14:ligatures w14:val="standardContextual"/>
        </w:rPr>
        <w:fldChar w:fldCharType="begin"/>
      </w:r>
      <w:r w:rsidR="005D5658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5D5658">
        <w:rPr>
          <w:rFonts w:asciiTheme="minorHAnsi" w:hAnsiTheme="minorHAnsi" w:cstheme="minorHAnsi"/>
          <w14:ligatures w14:val="standardContextual"/>
        </w:rPr>
        <w:fldChar w:fldCharType="separate"/>
      </w:r>
      <w:r>
        <w:rPr>
          <w:rFonts w:asciiTheme="minorHAnsi" w:hAnsiTheme="minorHAnsi" w:cstheme="minorHAnsi"/>
          <w14:ligatures w14:val="standardContextual"/>
        </w:rPr>
        <w:fldChar w:fldCharType="begin"/>
      </w:r>
      <w:r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>
        <w:rPr>
          <w:rFonts w:asciiTheme="minorHAnsi" w:hAnsiTheme="minorHAnsi" w:cstheme="minorHAnsi"/>
          <w14:ligatures w14:val="standardContextual"/>
        </w:rPr>
        <w:fldChar w:fldCharType="separate"/>
      </w:r>
      <w:r>
        <w:rPr>
          <w:rFonts w:asciiTheme="minorHAnsi" w:hAnsiTheme="minorHAnsi" w:cstheme="minorHAnsi"/>
          <w14:ligatures w14:val="standardContextual"/>
        </w:rPr>
        <w:fldChar w:fldCharType="begin"/>
      </w:r>
      <w:r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>
        <w:rPr>
          <w:rFonts w:asciiTheme="minorHAnsi" w:hAnsiTheme="minorHAnsi" w:cstheme="minorHAnsi"/>
          <w14:ligatures w14:val="standardContextual"/>
        </w:rPr>
        <w:fldChar w:fldCharType="separate"/>
      </w:r>
      <w:r w:rsidR="00000000">
        <w:rPr>
          <w:rFonts w:asciiTheme="minorHAnsi" w:hAnsiTheme="minorHAnsi" w:cstheme="minorHAnsi"/>
          <w14:ligatures w14:val="standardContextual"/>
        </w:rPr>
        <w:fldChar w:fldCharType="begin"/>
      </w:r>
      <w:r w:rsidR="00000000">
        <w:rPr>
          <w:rFonts w:asciiTheme="minorHAnsi" w:hAnsiTheme="minorHAnsi" w:cstheme="minorHAnsi"/>
          <w14:ligatures w14:val="standardContextual"/>
        </w:rPr>
        <w:instrText xml:space="preserve"> INCLUDEPICTURE  "cid:image005.jpg@01DA9565.19252070" \* MERGEFORMATINET </w:instrText>
      </w:r>
      <w:r w:rsidR="00000000">
        <w:rPr>
          <w:rFonts w:asciiTheme="minorHAnsi" w:hAnsiTheme="minorHAnsi" w:cstheme="minorHAnsi"/>
          <w14:ligatures w14:val="standardContextual"/>
        </w:rPr>
        <w:fldChar w:fldCharType="separate"/>
      </w:r>
      <w:r w:rsidR="00000000">
        <w:rPr>
          <w:rFonts w:asciiTheme="minorHAnsi" w:hAnsiTheme="minorHAnsi" w:cstheme="minorHAnsi"/>
          <w14:ligatures w14:val="standardContextual"/>
        </w:rPr>
        <w:pict w14:anchorId="12B93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EG_footer_800x250px_2024_ITA" style="width:408.85pt;height:128.3pt;mso-width-percent:0;mso-height-percent:0;mso-width-percent:0;mso-height-percent:0">
            <v:imagedata r:id="rId8" r:href="rId9"/>
          </v:shape>
        </w:pict>
      </w:r>
      <w:r w:rsidR="00000000">
        <w:rPr>
          <w:rFonts w:asciiTheme="minorHAnsi" w:hAnsiTheme="minorHAnsi" w:cstheme="minorHAnsi"/>
          <w14:ligatures w14:val="standardContextual"/>
        </w:rPr>
        <w:fldChar w:fldCharType="end"/>
      </w:r>
      <w:r>
        <w:rPr>
          <w:rFonts w:asciiTheme="minorHAnsi" w:hAnsiTheme="minorHAnsi" w:cstheme="minorHAnsi"/>
          <w14:ligatures w14:val="standardContextual"/>
        </w:rPr>
        <w:fldChar w:fldCharType="end"/>
      </w:r>
      <w:r>
        <w:rPr>
          <w:rFonts w:asciiTheme="minorHAnsi" w:hAnsiTheme="minorHAnsi" w:cstheme="minorHAnsi"/>
          <w14:ligatures w14:val="standardContextual"/>
        </w:rPr>
        <w:fldChar w:fldCharType="end"/>
      </w:r>
      <w:r w:rsidR="005D5658">
        <w:rPr>
          <w:rFonts w:asciiTheme="minorHAnsi" w:hAnsiTheme="minorHAnsi" w:cstheme="minorHAnsi"/>
          <w14:ligatures w14:val="standardContextual"/>
        </w:rPr>
        <w:fldChar w:fldCharType="end"/>
      </w:r>
      <w:r w:rsidR="007F7D96">
        <w:rPr>
          <w:rFonts w:asciiTheme="minorHAnsi" w:hAnsiTheme="minorHAnsi" w:cstheme="minorHAnsi"/>
          <w14:ligatures w14:val="standardContextual"/>
        </w:rPr>
        <w:fldChar w:fldCharType="end"/>
      </w:r>
      <w:r w:rsidR="001B0E96">
        <w:rPr>
          <w:rFonts w:asciiTheme="minorHAnsi" w:hAnsiTheme="minorHAnsi" w:cstheme="minorHAnsi"/>
          <w14:ligatures w14:val="standardContextual"/>
        </w:rPr>
        <w:fldChar w:fldCharType="end"/>
      </w:r>
      <w:r w:rsidR="00410801">
        <w:rPr>
          <w:rFonts w:asciiTheme="minorHAnsi" w:hAnsiTheme="minorHAnsi" w:cstheme="minorHAnsi"/>
          <w14:ligatures w14:val="standardContextual"/>
        </w:rPr>
        <w:fldChar w:fldCharType="end"/>
      </w:r>
      <w:r w:rsidR="00394142">
        <w:rPr>
          <w:rFonts w:asciiTheme="minorHAnsi" w:hAnsiTheme="minorHAnsi" w:cstheme="minorHAnsi"/>
          <w14:ligatures w14:val="standardContextual"/>
        </w:rPr>
        <w:fldChar w:fldCharType="end"/>
      </w:r>
      <w:r w:rsidR="00A1518B">
        <w:rPr>
          <w:rFonts w:asciiTheme="minorHAnsi" w:hAnsiTheme="minorHAnsi" w:cstheme="minorHAnsi"/>
          <w14:ligatures w14:val="standardContextual"/>
        </w:rPr>
        <w:fldChar w:fldCharType="end"/>
      </w:r>
      <w:r w:rsidR="002D1968">
        <w:rPr>
          <w:rFonts w:asciiTheme="minorHAnsi" w:hAnsiTheme="minorHAnsi" w:cstheme="minorHAnsi"/>
          <w14:ligatures w14:val="standardContextual"/>
        </w:rPr>
        <w:fldChar w:fldCharType="end"/>
      </w:r>
      <w:r w:rsidR="00B4677A">
        <w:rPr>
          <w:rFonts w:asciiTheme="minorHAnsi" w:hAnsiTheme="minorHAnsi" w:cstheme="minorHAnsi"/>
          <w14:ligatures w14:val="standardContextual"/>
        </w:rPr>
        <w:fldChar w:fldCharType="end"/>
      </w:r>
      <w:r>
        <w:rPr>
          <w:rFonts w:asciiTheme="minorHAnsi" w:hAnsiTheme="minorHAnsi" w:cstheme="minorHAnsi"/>
          <w14:ligatures w14:val="standardContextual"/>
        </w:rPr>
        <w:fldChar w:fldCharType="end"/>
      </w:r>
      <w:r>
        <w:rPr>
          <w:rFonts w:asciiTheme="minorHAnsi" w:hAnsiTheme="minorHAnsi" w:cstheme="minorHAnsi"/>
          <w14:ligatures w14:val="standardContextual"/>
        </w:rPr>
        <w:fldChar w:fldCharType="end"/>
      </w:r>
      <w:r>
        <w:rPr>
          <w:rFonts w:asciiTheme="minorHAnsi" w:hAnsiTheme="minorHAnsi" w:cstheme="minorHAnsi"/>
          <w14:ligatures w14:val="standardContextual"/>
        </w:rPr>
        <w:fldChar w:fldCharType="end"/>
      </w:r>
      <w:r w:rsidR="00B74F85">
        <w:rPr>
          <w:rFonts w:asciiTheme="minorHAnsi" w:hAnsiTheme="minorHAnsi" w:cstheme="minorHAnsi"/>
          <w14:ligatures w14:val="standardContextual"/>
        </w:rPr>
        <w:fldChar w:fldCharType="end"/>
      </w:r>
      <w:r>
        <w:rPr>
          <w:rFonts w:asciiTheme="minorHAnsi" w:hAnsiTheme="minorHAnsi" w:cstheme="minorHAnsi"/>
          <w14:ligatures w14:val="standardContextual"/>
        </w:rPr>
        <w:fldChar w:fldCharType="end"/>
      </w:r>
      <w:r w:rsidR="00AD71D4">
        <w:rPr>
          <w:rFonts w:asciiTheme="minorHAnsi" w:hAnsiTheme="minorHAnsi" w:cstheme="minorHAnsi"/>
          <w14:ligatures w14:val="standardContextual"/>
        </w:rPr>
        <w:fldChar w:fldCharType="end"/>
      </w:r>
      <w:r w:rsidR="00377610">
        <w:rPr>
          <w:rFonts w:asciiTheme="minorHAnsi" w:hAnsiTheme="minorHAnsi" w:cstheme="minorHAnsi"/>
          <w14:ligatures w14:val="standardContextual"/>
        </w:rPr>
        <w:fldChar w:fldCharType="end"/>
      </w:r>
      <w:r w:rsidR="00AE1D60">
        <w:rPr>
          <w:rFonts w:asciiTheme="minorHAnsi" w:hAnsiTheme="minorHAnsi" w:cstheme="minorHAnsi"/>
          <w14:ligatures w14:val="standardContextual"/>
        </w:rPr>
        <w:fldChar w:fldCharType="end"/>
      </w:r>
      <w:r w:rsidR="00503DC6">
        <w:rPr>
          <w:rFonts w:asciiTheme="minorHAnsi" w:hAnsiTheme="minorHAnsi" w:cstheme="minorHAnsi"/>
          <w14:ligatures w14:val="standardContextual"/>
        </w:rPr>
        <w:fldChar w:fldCharType="end"/>
      </w:r>
      <w:r w:rsidR="009C442B">
        <w:rPr>
          <w:rFonts w:asciiTheme="minorHAnsi" w:hAnsiTheme="minorHAnsi" w:cstheme="minorHAnsi"/>
          <w14:ligatures w14:val="standardContextual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="00784368" w:rsidRPr="00E679B7">
        <w:rPr>
          <w:rFonts w:asciiTheme="minorHAnsi" w:hAnsiTheme="minorHAnsi" w:cstheme="minorHAnsi"/>
        </w:rPr>
        <w:fldChar w:fldCharType="end"/>
      </w:r>
      <w:r w:rsidR="00B373C3" w:rsidRPr="00E679B7">
        <w:rPr>
          <w:rFonts w:asciiTheme="minorHAnsi" w:hAnsiTheme="minorHAnsi" w:cstheme="minorHAnsi"/>
        </w:rPr>
        <w:fldChar w:fldCharType="end"/>
      </w:r>
      <w:r w:rsidR="008C7C59" w:rsidRPr="00E679B7">
        <w:rPr>
          <w:rFonts w:asciiTheme="minorHAnsi" w:hAnsiTheme="minorHAnsi" w:cstheme="minorHAnsi"/>
        </w:rPr>
        <w:fldChar w:fldCharType="end"/>
      </w:r>
      <w:r w:rsidR="00911687" w:rsidRPr="00E679B7">
        <w:rPr>
          <w:rFonts w:asciiTheme="minorHAnsi" w:hAnsiTheme="minorHAnsi" w:cstheme="minorHAnsi"/>
        </w:rPr>
        <w:fldChar w:fldCharType="end"/>
      </w:r>
      <w:r w:rsidR="003623D8"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="00E95E27" w:rsidRPr="00E679B7">
        <w:rPr>
          <w:rFonts w:asciiTheme="minorHAnsi" w:hAnsiTheme="minorHAnsi" w:cstheme="minorHAnsi"/>
        </w:rPr>
        <w:fldChar w:fldCharType="end"/>
      </w:r>
      <w:r w:rsidR="00756D45" w:rsidRPr="00E679B7">
        <w:rPr>
          <w:rFonts w:asciiTheme="minorHAnsi" w:hAnsiTheme="minorHAnsi" w:cstheme="minorHAnsi"/>
        </w:rPr>
        <w:fldChar w:fldCharType="end"/>
      </w:r>
      <w:r w:rsidR="002E2088" w:rsidRPr="00E679B7">
        <w:rPr>
          <w:rFonts w:asciiTheme="minorHAnsi" w:hAnsiTheme="minorHAnsi" w:cstheme="minorHAnsi"/>
        </w:rPr>
        <w:fldChar w:fldCharType="end"/>
      </w:r>
      <w:r w:rsidR="001948B4" w:rsidRPr="00E679B7">
        <w:rPr>
          <w:rFonts w:asciiTheme="minorHAnsi" w:hAnsiTheme="minorHAnsi" w:cstheme="minorHAnsi"/>
        </w:rPr>
        <w:fldChar w:fldCharType="end"/>
      </w:r>
      <w:r w:rsidR="001948B4"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  <w:r w:rsidRPr="00E679B7">
        <w:rPr>
          <w:rFonts w:asciiTheme="minorHAnsi" w:hAnsiTheme="minorHAnsi" w:cstheme="minorHAnsi"/>
        </w:rPr>
        <w:fldChar w:fldCharType="end"/>
      </w:r>
    </w:p>
    <w:p w14:paraId="0101465D" w14:textId="77777777" w:rsidR="00AD71D4" w:rsidRDefault="00AD71D4" w:rsidP="002255E4">
      <w:pPr>
        <w:autoSpaceDE w:val="0"/>
        <w:autoSpaceDN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31BEA63" w14:textId="77777777" w:rsidR="002255E4" w:rsidRDefault="002255E4" w:rsidP="002255E4">
      <w:pPr>
        <w:autoSpaceDE w:val="0"/>
        <w:autoSpaceDN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78B0138" w14:textId="3930E05C" w:rsidR="00733AD5" w:rsidRPr="00AD71D4" w:rsidRDefault="00733AD5" w:rsidP="002255E4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AD71D4">
        <w:rPr>
          <w:rFonts w:asciiTheme="minorHAnsi" w:hAnsiTheme="minorHAnsi" w:cstheme="minorHAnsi"/>
          <w:b/>
          <w:bCs/>
          <w:sz w:val="20"/>
          <w:szCs w:val="20"/>
        </w:rPr>
        <w:t>PRESS CONTACT ITALIAN EXHIBITION GROUP</w:t>
      </w:r>
      <w:r w:rsidRPr="00AD71D4">
        <w:rPr>
          <w:rFonts w:asciiTheme="minorHAnsi" w:hAnsiTheme="minorHAnsi" w:cstheme="minorHAnsi"/>
          <w:b/>
          <w:bCs/>
          <w:sz w:val="20"/>
          <w:szCs w:val="20"/>
        </w:rPr>
        <w:br/>
        <w:t>head of corporate communication &amp; media relation:</w:t>
      </w:r>
      <w:r w:rsidRPr="00AD71D4">
        <w:rPr>
          <w:rFonts w:asciiTheme="minorHAnsi" w:hAnsiTheme="minorHAnsi" w:cstheme="minorHAnsi"/>
          <w:sz w:val="20"/>
          <w:szCs w:val="20"/>
        </w:rPr>
        <w:t xml:space="preserve"> Elisabetta Vitali</w:t>
      </w:r>
      <w:r w:rsidRPr="00AD71D4">
        <w:rPr>
          <w:rFonts w:asciiTheme="minorHAnsi" w:hAnsiTheme="minorHAnsi" w:cstheme="minorHAnsi"/>
          <w:sz w:val="20"/>
          <w:szCs w:val="20"/>
        </w:rPr>
        <w:br/>
      </w:r>
      <w:r w:rsidRPr="00AD71D4">
        <w:rPr>
          <w:rFonts w:asciiTheme="minorHAnsi" w:hAnsiTheme="minorHAnsi" w:cstheme="minorHAnsi"/>
          <w:b/>
          <w:bCs/>
          <w:sz w:val="20"/>
          <w:szCs w:val="20"/>
        </w:rPr>
        <w:t>press office manager</w:t>
      </w:r>
      <w:r w:rsidRPr="00AD71D4">
        <w:rPr>
          <w:rFonts w:asciiTheme="minorHAnsi" w:hAnsiTheme="minorHAnsi" w:cstheme="minorHAnsi"/>
          <w:sz w:val="20"/>
          <w:szCs w:val="20"/>
        </w:rPr>
        <w:t xml:space="preserve">: Marco </w:t>
      </w:r>
      <w:proofErr w:type="spellStart"/>
      <w:r w:rsidRPr="00AD71D4">
        <w:rPr>
          <w:rFonts w:asciiTheme="minorHAnsi" w:hAnsiTheme="minorHAnsi" w:cstheme="minorHAnsi"/>
          <w:sz w:val="20"/>
          <w:szCs w:val="20"/>
        </w:rPr>
        <w:t>Forcellini</w:t>
      </w:r>
      <w:proofErr w:type="spellEnd"/>
      <w:r w:rsidRPr="00AD71D4">
        <w:rPr>
          <w:rFonts w:asciiTheme="minorHAnsi" w:hAnsiTheme="minorHAnsi" w:cstheme="minorHAnsi"/>
          <w:sz w:val="20"/>
          <w:szCs w:val="20"/>
        </w:rPr>
        <w:t xml:space="preserve">, Pier Francesco Bellini | </w:t>
      </w:r>
      <w:r w:rsidRPr="00AD71D4">
        <w:rPr>
          <w:rFonts w:asciiTheme="minorHAnsi" w:hAnsiTheme="minorHAnsi" w:cstheme="minorHAnsi"/>
          <w:b/>
          <w:bCs/>
          <w:sz w:val="20"/>
          <w:szCs w:val="20"/>
        </w:rPr>
        <w:t>press office coordinator</w:t>
      </w:r>
      <w:r w:rsidRPr="00AD71D4">
        <w:rPr>
          <w:rFonts w:asciiTheme="minorHAnsi" w:hAnsiTheme="minorHAnsi" w:cstheme="minorHAnsi"/>
          <w:sz w:val="20"/>
          <w:szCs w:val="20"/>
        </w:rPr>
        <w:t xml:space="preserve">: Luca </w:t>
      </w:r>
      <w:proofErr w:type="spellStart"/>
      <w:r w:rsidRPr="00AD71D4">
        <w:rPr>
          <w:rFonts w:asciiTheme="minorHAnsi" w:hAnsiTheme="minorHAnsi" w:cstheme="minorHAnsi"/>
          <w:sz w:val="20"/>
          <w:szCs w:val="20"/>
        </w:rPr>
        <w:t>Paganin</w:t>
      </w:r>
      <w:proofErr w:type="spellEnd"/>
      <w:r w:rsidRPr="00AD71D4">
        <w:rPr>
          <w:rFonts w:asciiTheme="minorHAnsi" w:hAnsiTheme="minorHAnsi" w:cstheme="minorHAnsi"/>
          <w:sz w:val="20"/>
          <w:szCs w:val="20"/>
        </w:rPr>
        <w:t xml:space="preserve"> | </w:t>
      </w:r>
      <w:r w:rsidRPr="00AD71D4">
        <w:rPr>
          <w:rFonts w:asciiTheme="minorHAnsi" w:hAnsiTheme="minorHAnsi" w:cstheme="minorHAnsi"/>
          <w:b/>
          <w:bCs/>
          <w:sz w:val="20"/>
          <w:szCs w:val="20"/>
        </w:rPr>
        <w:t xml:space="preserve">international press office coordinator: </w:t>
      </w:r>
      <w:r w:rsidRPr="00AD71D4">
        <w:rPr>
          <w:rFonts w:asciiTheme="minorHAnsi" w:hAnsiTheme="minorHAnsi" w:cstheme="minorHAnsi"/>
          <w:sz w:val="20"/>
          <w:szCs w:val="20"/>
        </w:rPr>
        <w:t xml:space="preserve">Silvia Giorgi | </w:t>
      </w:r>
      <w:r w:rsidRPr="00AD71D4">
        <w:rPr>
          <w:rFonts w:asciiTheme="minorHAnsi" w:hAnsiTheme="minorHAnsi" w:cstheme="minorHAnsi"/>
          <w:b/>
          <w:bCs/>
          <w:sz w:val="20"/>
          <w:szCs w:val="20"/>
        </w:rPr>
        <w:t>press office specialist:</w:t>
      </w:r>
      <w:r w:rsidRPr="00AD71D4">
        <w:rPr>
          <w:rFonts w:asciiTheme="minorHAnsi" w:hAnsiTheme="minorHAnsi" w:cstheme="minorHAnsi"/>
          <w:sz w:val="20"/>
          <w:szCs w:val="20"/>
        </w:rPr>
        <w:t xml:space="preserve"> Mirko Malgieri; Nicoletta Evangelisti | </w:t>
      </w:r>
      <w:hyperlink r:id="rId10" w:tooltip="web site" w:history="1">
        <w:r w:rsidRPr="00AD71D4">
          <w:rPr>
            <w:rStyle w:val="Hyperlink"/>
            <w:rFonts w:asciiTheme="minorHAnsi" w:hAnsiTheme="minorHAnsi" w:cstheme="minorHAnsi"/>
            <w:sz w:val="20"/>
            <w:szCs w:val="20"/>
          </w:rPr>
          <w:t>media@iegexpo.it</w:t>
        </w:r>
      </w:hyperlink>
    </w:p>
    <w:p w14:paraId="7ABA7A96" w14:textId="77777777" w:rsidR="00733AD5" w:rsidRPr="00AD71D4" w:rsidRDefault="00733AD5" w:rsidP="002255E4">
      <w:pP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5EFDC400" w14:textId="77777777" w:rsidR="00733AD5" w:rsidRPr="00E679B7" w:rsidRDefault="00733AD5" w:rsidP="002255E4">
      <w:pP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E679B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MEDIA AGENCY RIMINIWELLNESS</w:t>
      </w:r>
    </w:p>
    <w:p w14:paraId="4855296A" w14:textId="77777777" w:rsidR="00733AD5" w:rsidRPr="00E679B7" w:rsidRDefault="00733AD5" w:rsidP="002255E4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679B7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Naper Multimedia</w:t>
      </w:r>
      <w:r w:rsidRPr="00E679B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| Zoe Perna | T. +39 02 97699600 | </w:t>
      </w:r>
      <w:hyperlink r:id="rId11" w:history="1">
        <w:r w:rsidRPr="00E679B7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zoe.perna@napermultimedia.it</w:t>
        </w:r>
      </w:hyperlink>
      <w:r w:rsidRPr="00E679B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| </w:t>
      </w:r>
      <w:hyperlink r:id="rId12" w:history="1">
        <w:r w:rsidRPr="00E679B7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staff@napermultimedia.it</w:t>
        </w:r>
      </w:hyperlink>
    </w:p>
    <w:p w14:paraId="06229330" w14:textId="77777777" w:rsidR="00733AD5" w:rsidRPr="00E679B7" w:rsidRDefault="00733AD5" w:rsidP="002255E4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77755D72" w14:textId="77777777" w:rsidR="00733AD5" w:rsidRPr="00E679B7" w:rsidRDefault="00733AD5" w:rsidP="002255E4">
      <w:pPr>
        <w:jc w:val="both"/>
        <w:rPr>
          <w:rFonts w:asciiTheme="minorHAnsi" w:hAnsiTheme="minorHAnsi" w:cstheme="minorHAnsi"/>
          <w:sz w:val="16"/>
          <w:szCs w:val="16"/>
        </w:rPr>
      </w:pPr>
      <w:r w:rsidRPr="00E679B7">
        <w:rPr>
          <w:rFonts w:asciiTheme="minorHAnsi" w:hAnsiTheme="minorHAnsi" w:cstheme="minorHAnsi"/>
          <w:sz w:val="16"/>
          <w:szCs w:val="16"/>
        </w:rPr>
        <w:t xml:space="preserve">Il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presente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comunicato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stampa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contiene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elementi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previsionali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e stime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che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riflettono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le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attuali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opinioni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del management (“forward- looking statements”) specie per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quanto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riguarda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performance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gestionali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future,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realizzazione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investimenti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andamento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dei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flussi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cassa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ed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evoluzione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lastRenderedPageBreak/>
        <w:t>della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struttura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finanziaria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. I forward-looking statements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hanno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per loro natura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una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componente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rischio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ed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incertezza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perché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dipendono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dal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verificarsi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eventi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futuri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. 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risultati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effettivi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potranno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differire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anche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misura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significativa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rispetto a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quelli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annunciati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, in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relazione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una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pluralità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fattori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tra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cui, a solo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titolo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esemplificativo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andamento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mercato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della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ristorazione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fuori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casa e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dei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flussi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turistici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in Italia,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andamento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mercato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orafo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-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gioielliero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andamento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mercato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della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green economy;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evoluzione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prezzo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delle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materie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prime;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condizioni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macroeconomiche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generali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;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fattori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geopolitici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ed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evoluzioni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del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quadro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normativo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. Le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informazioni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contenute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nel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presente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comunicato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inoltre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, non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pretendono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essere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complete, né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sono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state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verificate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da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terze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parti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indipendenti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. Le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proiezioni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, le stime e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gli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obiettivi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qui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presentati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si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basano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sulle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informazioni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disposizione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della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Società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alla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data del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presente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679B7">
        <w:rPr>
          <w:rFonts w:asciiTheme="minorHAnsi" w:hAnsiTheme="minorHAnsi" w:cstheme="minorHAnsi"/>
          <w:sz w:val="16"/>
          <w:szCs w:val="16"/>
        </w:rPr>
        <w:t>comunicato</w:t>
      </w:r>
      <w:proofErr w:type="spellEnd"/>
      <w:r w:rsidRPr="00E679B7">
        <w:rPr>
          <w:rFonts w:asciiTheme="minorHAnsi" w:hAnsiTheme="minorHAnsi" w:cstheme="minorHAnsi"/>
          <w:sz w:val="16"/>
          <w:szCs w:val="16"/>
        </w:rPr>
        <w:t>.</w:t>
      </w:r>
    </w:p>
    <w:p w14:paraId="76A286C8" w14:textId="77777777" w:rsidR="00B1566E" w:rsidRPr="00E679B7" w:rsidRDefault="00B1566E" w:rsidP="002255E4">
      <w:pPr>
        <w:jc w:val="both"/>
        <w:rPr>
          <w:rFonts w:asciiTheme="minorHAnsi" w:hAnsiTheme="minorHAnsi" w:cstheme="minorHAnsi"/>
        </w:rPr>
      </w:pPr>
    </w:p>
    <w:sectPr w:rsidR="00B1566E" w:rsidRPr="00E679B7" w:rsidSect="002255E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628D"/>
    <w:multiLevelType w:val="hybridMultilevel"/>
    <w:tmpl w:val="7B3C13F4"/>
    <w:lvl w:ilvl="0" w:tplc="F918A5E2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560B"/>
    <w:multiLevelType w:val="multilevel"/>
    <w:tmpl w:val="76B0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E37DC"/>
    <w:multiLevelType w:val="hybridMultilevel"/>
    <w:tmpl w:val="EAB0EE16"/>
    <w:lvl w:ilvl="0" w:tplc="24B49A8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7456"/>
    <w:multiLevelType w:val="multilevel"/>
    <w:tmpl w:val="D16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2E0826"/>
    <w:multiLevelType w:val="hybridMultilevel"/>
    <w:tmpl w:val="8ADA2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41DF5"/>
    <w:multiLevelType w:val="hybridMultilevel"/>
    <w:tmpl w:val="B492E5E4"/>
    <w:lvl w:ilvl="0" w:tplc="958489F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6FC0"/>
    <w:multiLevelType w:val="multilevel"/>
    <w:tmpl w:val="DD28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697902"/>
    <w:multiLevelType w:val="multilevel"/>
    <w:tmpl w:val="2B8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905710">
    <w:abstractNumId w:val="2"/>
  </w:num>
  <w:num w:numId="2" w16cid:durableId="1794518884">
    <w:abstractNumId w:val="0"/>
  </w:num>
  <w:num w:numId="3" w16cid:durableId="1380863773">
    <w:abstractNumId w:val="7"/>
  </w:num>
  <w:num w:numId="4" w16cid:durableId="1343165210">
    <w:abstractNumId w:val="3"/>
  </w:num>
  <w:num w:numId="5" w16cid:durableId="1273512997">
    <w:abstractNumId w:val="4"/>
  </w:num>
  <w:num w:numId="6" w16cid:durableId="62262802">
    <w:abstractNumId w:val="6"/>
  </w:num>
  <w:num w:numId="7" w16cid:durableId="984816834">
    <w:abstractNumId w:val="1"/>
  </w:num>
  <w:num w:numId="8" w16cid:durableId="1470780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9"/>
    <w:rsid w:val="00001165"/>
    <w:rsid w:val="00001B79"/>
    <w:rsid w:val="0000535A"/>
    <w:rsid w:val="00041E6F"/>
    <w:rsid w:val="00061898"/>
    <w:rsid w:val="00063CF1"/>
    <w:rsid w:val="00072DD2"/>
    <w:rsid w:val="00086558"/>
    <w:rsid w:val="000904D5"/>
    <w:rsid w:val="000C2C17"/>
    <w:rsid w:val="000D4553"/>
    <w:rsid w:val="000D6446"/>
    <w:rsid w:val="000E1076"/>
    <w:rsid w:val="000E68D6"/>
    <w:rsid w:val="000F323D"/>
    <w:rsid w:val="001139E1"/>
    <w:rsid w:val="001263CE"/>
    <w:rsid w:val="0014355C"/>
    <w:rsid w:val="00156B51"/>
    <w:rsid w:val="001948B4"/>
    <w:rsid w:val="001B0E96"/>
    <w:rsid w:val="001C2FAE"/>
    <w:rsid w:val="001E321C"/>
    <w:rsid w:val="001F1576"/>
    <w:rsid w:val="002049B8"/>
    <w:rsid w:val="00211091"/>
    <w:rsid w:val="00213DAA"/>
    <w:rsid w:val="002255E4"/>
    <w:rsid w:val="00240F0E"/>
    <w:rsid w:val="002523B8"/>
    <w:rsid w:val="00260234"/>
    <w:rsid w:val="00265843"/>
    <w:rsid w:val="0027663B"/>
    <w:rsid w:val="002967A3"/>
    <w:rsid w:val="002A6197"/>
    <w:rsid w:val="002B1B86"/>
    <w:rsid w:val="002B69FE"/>
    <w:rsid w:val="002C5CE9"/>
    <w:rsid w:val="002D1968"/>
    <w:rsid w:val="002E2088"/>
    <w:rsid w:val="002F4675"/>
    <w:rsid w:val="00304132"/>
    <w:rsid w:val="0032615F"/>
    <w:rsid w:val="00337010"/>
    <w:rsid w:val="00345B06"/>
    <w:rsid w:val="00347418"/>
    <w:rsid w:val="003623D8"/>
    <w:rsid w:val="00374D8E"/>
    <w:rsid w:val="00375026"/>
    <w:rsid w:val="00377610"/>
    <w:rsid w:val="00394142"/>
    <w:rsid w:val="003A422A"/>
    <w:rsid w:val="003B3D1B"/>
    <w:rsid w:val="003B6AE6"/>
    <w:rsid w:val="003C2472"/>
    <w:rsid w:val="003C329F"/>
    <w:rsid w:val="003C732F"/>
    <w:rsid w:val="003D080F"/>
    <w:rsid w:val="003D0D8A"/>
    <w:rsid w:val="003E13EC"/>
    <w:rsid w:val="003E3162"/>
    <w:rsid w:val="003E4E70"/>
    <w:rsid w:val="003F5541"/>
    <w:rsid w:val="00401334"/>
    <w:rsid w:val="00410801"/>
    <w:rsid w:val="00417CA5"/>
    <w:rsid w:val="0042436E"/>
    <w:rsid w:val="00437312"/>
    <w:rsid w:val="004558F7"/>
    <w:rsid w:val="0045622B"/>
    <w:rsid w:val="0045745E"/>
    <w:rsid w:val="004809BB"/>
    <w:rsid w:val="00494548"/>
    <w:rsid w:val="004C6A0B"/>
    <w:rsid w:val="004C7B09"/>
    <w:rsid w:val="004F37B9"/>
    <w:rsid w:val="004F5C17"/>
    <w:rsid w:val="00503DC6"/>
    <w:rsid w:val="00504AF4"/>
    <w:rsid w:val="0052104A"/>
    <w:rsid w:val="005223D7"/>
    <w:rsid w:val="00540A2B"/>
    <w:rsid w:val="005519F5"/>
    <w:rsid w:val="00557CFF"/>
    <w:rsid w:val="005639B7"/>
    <w:rsid w:val="005808EE"/>
    <w:rsid w:val="00596B43"/>
    <w:rsid w:val="005A0154"/>
    <w:rsid w:val="005C5707"/>
    <w:rsid w:val="005C7BD3"/>
    <w:rsid w:val="005D5658"/>
    <w:rsid w:val="0062432F"/>
    <w:rsid w:val="006420F7"/>
    <w:rsid w:val="006573DF"/>
    <w:rsid w:val="00670596"/>
    <w:rsid w:val="00672766"/>
    <w:rsid w:val="00672CE4"/>
    <w:rsid w:val="00693003"/>
    <w:rsid w:val="0069485C"/>
    <w:rsid w:val="006A35C9"/>
    <w:rsid w:val="006A4B85"/>
    <w:rsid w:val="006B1C94"/>
    <w:rsid w:val="006B4867"/>
    <w:rsid w:val="006F0BC4"/>
    <w:rsid w:val="006F1E7A"/>
    <w:rsid w:val="007179BC"/>
    <w:rsid w:val="007242BD"/>
    <w:rsid w:val="00725826"/>
    <w:rsid w:val="00733AD5"/>
    <w:rsid w:val="0074319F"/>
    <w:rsid w:val="00755E17"/>
    <w:rsid w:val="00756D45"/>
    <w:rsid w:val="00766E46"/>
    <w:rsid w:val="007677E8"/>
    <w:rsid w:val="00776634"/>
    <w:rsid w:val="00781A04"/>
    <w:rsid w:val="00784368"/>
    <w:rsid w:val="0079411B"/>
    <w:rsid w:val="007A04B8"/>
    <w:rsid w:val="007A05FA"/>
    <w:rsid w:val="007B0177"/>
    <w:rsid w:val="007B2B76"/>
    <w:rsid w:val="007B3F3E"/>
    <w:rsid w:val="007B4545"/>
    <w:rsid w:val="007B75CC"/>
    <w:rsid w:val="007C6594"/>
    <w:rsid w:val="007F1F5A"/>
    <w:rsid w:val="007F7D96"/>
    <w:rsid w:val="00811C16"/>
    <w:rsid w:val="008520E3"/>
    <w:rsid w:val="008646A7"/>
    <w:rsid w:val="00876090"/>
    <w:rsid w:val="00883045"/>
    <w:rsid w:val="008A4C28"/>
    <w:rsid w:val="008A6E5C"/>
    <w:rsid w:val="008C1FFA"/>
    <w:rsid w:val="008C611A"/>
    <w:rsid w:val="008C7C59"/>
    <w:rsid w:val="008D73E1"/>
    <w:rsid w:val="00911687"/>
    <w:rsid w:val="009204E1"/>
    <w:rsid w:val="0092758D"/>
    <w:rsid w:val="00951503"/>
    <w:rsid w:val="00964D7A"/>
    <w:rsid w:val="00967626"/>
    <w:rsid w:val="00976089"/>
    <w:rsid w:val="009950BE"/>
    <w:rsid w:val="00997BDA"/>
    <w:rsid w:val="009B5019"/>
    <w:rsid w:val="009C442B"/>
    <w:rsid w:val="009D4893"/>
    <w:rsid w:val="009E7079"/>
    <w:rsid w:val="009F4CFE"/>
    <w:rsid w:val="00A007CC"/>
    <w:rsid w:val="00A009E8"/>
    <w:rsid w:val="00A1518B"/>
    <w:rsid w:val="00A43BE6"/>
    <w:rsid w:val="00A504C6"/>
    <w:rsid w:val="00A8162C"/>
    <w:rsid w:val="00A910B3"/>
    <w:rsid w:val="00AA0827"/>
    <w:rsid w:val="00AB531F"/>
    <w:rsid w:val="00AC0BB2"/>
    <w:rsid w:val="00AC6928"/>
    <w:rsid w:val="00AD71D4"/>
    <w:rsid w:val="00AE1D14"/>
    <w:rsid w:val="00AE1D60"/>
    <w:rsid w:val="00AE527D"/>
    <w:rsid w:val="00AF28B2"/>
    <w:rsid w:val="00B03078"/>
    <w:rsid w:val="00B06C63"/>
    <w:rsid w:val="00B12041"/>
    <w:rsid w:val="00B14234"/>
    <w:rsid w:val="00B1566E"/>
    <w:rsid w:val="00B373C3"/>
    <w:rsid w:val="00B4677A"/>
    <w:rsid w:val="00B548F8"/>
    <w:rsid w:val="00B57E6D"/>
    <w:rsid w:val="00B74F85"/>
    <w:rsid w:val="00B77B3B"/>
    <w:rsid w:val="00B90A9F"/>
    <w:rsid w:val="00BA6439"/>
    <w:rsid w:val="00BB45FF"/>
    <w:rsid w:val="00BC3084"/>
    <w:rsid w:val="00BC7930"/>
    <w:rsid w:val="00BD0DFF"/>
    <w:rsid w:val="00BF6EFF"/>
    <w:rsid w:val="00C164E7"/>
    <w:rsid w:val="00C2039E"/>
    <w:rsid w:val="00C2763C"/>
    <w:rsid w:val="00C456D4"/>
    <w:rsid w:val="00C54AB8"/>
    <w:rsid w:val="00C562D2"/>
    <w:rsid w:val="00C6078D"/>
    <w:rsid w:val="00C77BED"/>
    <w:rsid w:val="00C945A3"/>
    <w:rsid w:val="00CD7802"/>
    <w:rsid w:val="00CE1A66"/>
    <w:rsid w:val="00CF105C"/>
    <w:rsid w:val="00D02193"/>
    <w:rsid w:val="00D1020E"/>
    <w:rsid w:val="00D27879"/>
    <w:rsid w:val="00D3102F"/>
    <w:rsid w:val="00D35A22"/>
    <w:rsid w:val="00D7717F"/>
    <w:rsid w:val="00D81F0C"/>
    <w:rsid w:val="00D918AF"/>
    <w:rsid w:val="00DA1A44"/>
    <w:rsid w:val="00DA6B52"/>
    <w:rsid w:val="00DA7CA8"/>
    <w:rsid w:val="00DD30A9"/>
    <w:rsid w:val="00DD47CE"/>
    <w:rsid w:val="00DE1FAA"/>
    <w:rsid w:val="00E040E9"/>
    <w:rsid w:val="00E109E4"/>
    <w:rsid w:val="00E232AE"/>
    <w:rsid w:val="00E31530"/>
    <w:rsid w:val="00E326CC"/>
    <w:rsid w:val="00E3395B"/>
    <w:rsid w:val="00E36747"/>
    <w:rsid w:val="00E57A42"/>
    <w:rsid w:val="00E679B7"/>
    <w:rsid w:val="00E67E79"/>
    <w:rsid w:val="00E71891"/>
    <w:rsid w:val="00E77C6F"/>
    <w:rsid w:val="00E94F83"/>
    <w:rsid w:val="00E95E27"/>
    <w:rsid w:val="00EA19BD"/>
    <w:rsid w:val="00EA4C0E"/>
    <w:rsid w:val="00EB550C"/>
    <w:rsid w:val="00EC499D"/>
    <w:rsid w:val="00ED15E9"/>
    <w:rsid w:val="00F00AD2"/>
    <w:rsid w:val="00F02C0E"/>
    <w:rsid w:val="00F30F40"/>
    <w:rsid w:val="00F36883"/>
    <w:rsid w:val="00F83EF8"/>
    <w:rsid w:val="00F902E2"/>
    <w:rsid w:val="00FA09D4"/>
    <w:rsid w:val="00FB13AB"/>
    <w:rsid w:val="00FB1495"/>
    <w:rsid w:val="00FC15A5"/>
    <w:rsid w:val="00FC44CF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87E"/>
  <w15:chartTrackingRefBased/>
  <w15:docId w15:val="{D19F7012-1A82-4CBA-B986-4EB7ADD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BED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B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B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B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B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B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B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B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B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B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B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AD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C49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422A"/>
  </w:style>
  <w:style w:type="character" w:styleId="UnresolvedMention">
    <w:name w:val="Unresolved Mention"/>
    <w:basedOn w:val="DefaultParagraphFont"/>
    <w:uiPriority w:val="99"/>
    <w:semiHidden/>
    <w:unhideWhenUsed/>
    <w:rsid w:val="00504AF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C2FAE"/>
  </w:style>
  <w:style w:type="character" w:styleId="Emphasis">
    <w:name w:val="Emphasis"/>
    <w:basedOn w:val="DefaultParagraphFont"/>
    <w:uiPriority w:val="20"/>
    <w:qFormat/>
    <w:rsid w:val="00D2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5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2847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95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28811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5433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06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5980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9541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64023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7527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94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iminiwellness.com" TargetMode="External"/><Relationship Id="rId12" Type="http://schemas.openxmlformats.org/officeDocument/2006/relationships/hyperlink" Target="mailto:staff@napermultimed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zoe.perna@napermultimed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rvcww.dominio-fiera.local/gestionecww/template/%C2%B4mailto:media@iegexpo.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5.jpg@01DA9565.192520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02B5-DD2D-4809-AB0B-4096782F79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656099-6797-4747-ae61-451ce2e0aed1}" enabled="0" method="" siteId="{29656099-6797-4747-ae61-451ce2e0ae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1899</Words>
  <Characters>10829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</dc:creator>
  <cp:keywords/>
  <dc:description/>
  <cp:lastModifiedBy>Antonia O'Flaherty</cp:lastModifiedBy>
  <cp:revision>4</cp:revision>
  <dcterms:created xsi:type="dcterms:W3CDTF">2025-05-23T11:03:00Z</dcterms:created>
  <dcterms:modified xsi:type="dcterms:W3CDTF">2025-05-23T11:34:00Z</dcterms:modified>
</cp:coreProperties>
</file>