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11A4897D" w:rsidR="00733AD5" w:rsidRPr="00F47949" w:rsidRDefault="00D919BA" w:rsidP="00733AD5">
      <w:pPr>
        <w:jc w:val="both"/>
        <w:rPr>
          <w:b/>
          <w:bCs/>
        </w:rPr>
      </w:pPr>
      <w:r w:rsidRPr="0003290C">
        <w:rPr>
          <w:noProof/>
        </w:rPr>
        <w:drawing>
          <wp:inline distT="0" distB="0" distL="0" distR="0" wp14:anchorId="38B74936" wp14:editId="2185E669">
            <wp:extent cx="6120130" cy="939800"/>
            <wp:effectExtent l="0" t="0" r="0" b="0"/>
            <wp:docPr id="257060267" name="Immagine 2"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939800"/>
                    </a:xfrm>
                    <a:prstGeom prst="rect">
                      <a:avLst/>
                    </a:prstGeom>
                    <a:noFill/>
                    <a:ln>
                      <a:noFill/>
                    </a:ln>
                  </pic:spPr>
                </pic:pic>
              </a:graphicData>
            </a:graphic>
          </wp:inline>
        </w:drawing>
      </w:r>
    </w:p>
    <w:p w14:paraId="202682AD" w14:textId="77777777" w:rsidR="0079411B" w:rsidRPr="00F47949" w:rsidRDefault="0079411B" w:rsidP="00733AD5">
      <w:pPr>
        <w:jc w:val="center"/>
        <w:rPr>
          <w:b/>
          <w:bCs/>
          <w:color w:val="FF0000"/>
        </w:rPr>
      </w:pPr>
    </w:p>
    <w:p w14:paraId="62338B88" w14:textId="089FF860" w:rsidR="00756D45" w:rsidRPr="00F47949" w:rsidRDefault="000E54CA" w:rsidP="00366062">
      <w:pPr>
        <w:jc w:val="center"/>
        <w:rPr>
          <w:rFonts w:asciiTheme="minorHAnsi" w:hAnsiTheme="minorHAnsi" w:cstheme="minorHAnsi"/>
          <w:sz w:val="22"/>
          <w:szCs w:val="22"/>
        </w:rPr>
      </w:pPr>
      <w:r w:rsidRPr="00F47949">
        <w:rPr>
          <w:rFonts w:asciiTheme="minorHAnsi" w:hAnsiTheme="minorHAnsi" w:cstheme="minorHAnsi"/>
          <w:sz w:val="22"/>
          <w:szCs w:val="22"/>
        </w:rPr>
        <w:t>press release</w:t>
      </w:r>
      <w:r w:rsidR="00366062" w:rsidRPr="00F47949">
        <w:rPr>
          <w:rFonts w:asciiTheme="minorHAnsi" w:hAnsiTheme="minorHAnsi" w:cstheme="minorHAnsi"/>
          <w:sz w:val="22"/>
          <w:szCs w:val="22"/>
        </w:rPr>
        <w:t xml:space="preserve"> n</w:t>
      </w:r>
      <w:r w:rsidRPr="00F47949">
        <w:rPr>
          <w:rFonts w:asciiTheme="minorHAnsi" w:hAnsiTheme="minorHAnsi" w:cstheme="minorHAnsi"/>
          <w:sz w:val="22"/>
          <w:szCs w:val="22"/>
        </w:rPr>
        <w:t>o</w:t>
      </w:r>
      <w:r w:rsidR="00366062" w:rsidRPr="00F47949">
        <w:rPr>
          <w:rFonts w:asciiTheme="minorHAnsi" w:hAnsiTheme="minorHAnsi" w:cstheme="minorHAnsi"/>
          <w:sz w:val="22"/>
          <w:szCs w:val="22"/>
        </w:rPr>
        <w:t>.1</w:t>
      </w:r>
      <w:r w:rsidR="006A730B" w:rsidRPr="00F47949">
        <w:rPr>
          <w:rFonts w:asciiTheme="minorHAnsi" w:hAnsiTheme="minorHAnsi" w:cstheme="minorHAnsi"/>
          <w:sz w:val="22"/>
          <w:szCs w:val="22"/>
        </w:rPr>
        <w:t>2</w:t>
      </w:r>
    </w:p>
    <w:p w14:paraId="5ECB1E1E" w14:textId="77777777" w:rsidR="00417CA5" w:rsidRPr="00F47949" w:rsidRDefault="00417CA5" w:rsidP="00366062">
      <w:pPr>
        <w:jc w:val="center"/>
        <w:rPr>
          <w:b/>
          <w:bCs/>
        </w:rPr>
      </w:pPr>
    </w:p>
    <w:p w14:paraId="5107831C" w14:textId="4C06BACC" w:rsidR="005C771F" w:rsidRPr="00F47949" w:rsidRDefault="00FF3565" w:rsidP="00366062">
      <w:pPr>
        <w:jc w:val="center"/>
        <w:rPr>
          <w:rFonts w:asciiTheme="minorHAnsi" w:hAnsiTheme="minorHAnsi" w:cstheme="minorHAnsi"/>
          <w:b/>
          <w:bCs/>
          <w:sz w:val="28"/>
          <w:szCs w:val="28"/>
        </w:rPr>
      </w:pPr>
      <w:bookmarkStart w:id="0" w:name="_Hlk196315260"/>
      <w:r w:rsidRPr="00F47949">
        <w:rPr>
          <w:rFonts w:asciiTheme="minorHAnsi" w:hAnsiTheme="minorHAnsi" w:cstheme="minorHAnsi"/>
          <w:b/>
          <w:bCs/>
          <w:sz w:val="28"/>
          <w:szCs w:val="28"/>
        </w:rPr>
        <w:t>RIMINIWELLNESS 2025 CONTINU</w:t>
      </w:r>
      <w:r w:rsidR="006A730B" w:rsidRPr="00F47949">
        <w:rPr>
          <w:rFonts w:asciiTheme="minorHAnsi" w:hAnsiTheme="minorHAnsi" w:cstheme="minorHAnsi"/>
          <w:b/>
          <w:bCs/>
          <w:sz w:val="28"/>
          <w:szCs w:val="28"/>
        </w:rPr>
        <w:t>ES TO BE A STRATEGIC PLATFORM FOR THE FITNESS INDUSTRY</w:t>
      </w:r>
      <w:r w:rsidRPr="00F47949">
        <w:rPr>
          <w:rFonts w:asciiTheme="minorHAnsi" w:hAnsiTheme="minorHAnsi" w:cstheme="minorHAnsi"/>
          <w:b/>
          <w:bCs/>
          <w:sz w:val="28"/>
          <w:szCs w:val="28"/>
        </w:rPr>
        <w:t xml:space="preserve"> </w:t>
      </w:r>
    </w:p>
    <w:p w14:paraId="37AA3140" w14:textId="77777777" w:rsidR="003157CB" w:rsidRPr="00F47949" w:rsidRDefault="003157CB" w:rsidP="00366062">
      <w:pPr>
        <w:jc w:val="center"/>
        <w:rPr>
          <w:b/>
          <w:bCs/>
          <w:sz w:val="28"/>
          <w:szCs w:val="28"/>
        </w:rPr>
      </w:pPr>
    </w:p>
    <w:p w14:paraId="114FEB5F" w14:textId="365F8DC2" w:rsidR="006A730B" w:rsidRPr="00F47949" w:rsidRDefault="006A730B" w:rsidP="006A730B">
      <w:pPr>
        <w:pStyle w:val="Paragrafoelenco"/>
        <w:numPr>
          <w:ilvl w:val="0"/>
          <w:numId w:val="12"/>
        </w:numPr>
        <w:rPr>
          <w:rFonts w:asciiTheme="minorHAnsi" w:hAnsiTheme="minorHAnsi" w:cstheme="minorHAnsi"/>
          <w:b/>
          <w:bCs/>
          <w:sz w:val="22"/>
          <w:szCs w:val="22"/>
        </w:rPr>
      </w:pPr>
      <w:bookmarkStart w:id="1" w:name="_Hlk195282113"/>
      <w:r w:rsidRPr="00F47949">
        <w:rPr>
          <w:rFonts w:asciiTheme="minorHAnsi" w:hAnsiTheme="minorHAnsi" w:cstheme="minorHAnsi"/>
          <w:b/>
          <w:bCs/>
          <w:sz w:val="22"/>
          <w:szCs w:val="22"/>
        </w:rPr>
        <w:t>The event, running at Rimini Expo Centre from May 29 to June 1, serves as a prime B2B platform</w:t>
      </w:r>
    </w:p>
    <w:p w14:paraId="42055847" w14:textId="46DD3D5E" w:rsidR="006A730B" w:rsidRPr="00F47949" w:rsidRDefault="006A730B" w:rsidP="006A730B">
      <w:pPr>
        <w:pStyle w:val="Paragrafoelenco"/>
        <w:numPr>
          <w:ilvl w:val="0"/>
          <w:numId w:val="12"/>
        </w:numPr>
        <w:rPr>
          <w:rFonts w:asciiTheme="minorHAnsi" w:hAnsiTheme="minorHAnsi" w:cstheme="minorHAnsi"/>
          <w:b/>
          <w:bCs/>
          <w:sz w:val="22"/>
          <w:szCs w:val="22"/>
        </w:rPr>
      </w:pPr>
      <w:r w:rsidRPr="00F47949">
        <w:rPr>
          <w:rFonts w:asciiTheme="minorHAnsi" w:hAnsiTheme="minorHAnsi" w:cstheme="minorHAnsi"/>
          <w:b/>
          <w:bCs/>
          <w:sz w:val="22"/>
          <w:szCs w:val="22"/>
        </w:rPr>
        <w:t>Leading international fitness brands showcase the latest innovations in the industry.</w:t>
      </w:r>
    </w:p>
    <w:p w14:paraId="5BD794E9" w14:textId="77E68609" w:rsidR="006A730B" w:rsidRPr="00F47949" w:rsidRDefault="006A730B" w:rsidP="006A730B">
      <w:pPr>
        <w:pStyle w:val="Paragrafoelenco"/>
        <w:numPr>
          <w:ilvl w:val="0"/>
          <w:numId w:val="12"/>
        </w:numPr>
        <w:rPr>
          <w:rFonts w:asciiTheme="minorHAnsi" w:hAnsiTheme="minorHAnsi" w:cstheme="minorHAnsi"/>
          <w:b/>
          <w:bCs/>
          <w:sz w:val="22"/>
          <w:szCs w:val="22"/>
        </w:rPr>
      </w:pPr>
      <w:proofErr w:type="spellStart"/>
      <w:r w:rsidRPr="00F47949">
        <w:rPr>
          <w:rFonts w:asciiTheme="minorHAnsi" w:hAnsiTheme="minorHAnsi" w:cstheme="minorHAnsi"/>
          <w:b/>
          <w:bCs/>
          <w:sz w:val="22"/>
          <w:szCs w:val="22"/>
        </w:rPr>
        <w:t>Assosport</w:t>
      </w:r>
      <w:proofErr w:type="spellEnd"/>
      <w:r w:rsidRPr="00F47949">
        <w:rPr>
          <w:rFonts w:asciiTheme="minorHAnsi" w:hAnsiTheme="minorHAnsi" w:cstheme="minorHAnsi"/>
          <w:b/>
          <w:bCs/>
          <w:sz w:val="22"/>
          <w:szCs w:val="22"/>
        </w:rPr>
        <w:t xml:space="preserve"> attends with 32 companies and over 40 represented brands</w:t>
      </w:r>
    </w:p>
    <w:p w14:paraId="570AE2D9" w14:textId="77777777" w:rsidR="003157CB" w:rsidRPr="00F47949" w:rsidRDefault="003157CB" w:rsidP="00366062">
      <w:pPr>
        <w:rPr>
          <w:rFonts w:asciiTheme="minorHAnsi" w:hAnsiTheme="minorHAnsi" w:cstheme="minorHAnsi"/>
          <w:b/>
          <w:bCs/>
          <w:sz w:val="22"/>
          <w:szCs w:val="22"/>
        </w:rPr>
      </w:pPr>
    </w:p>
    <w:p w14:paraId="4CA449EB" w14:textId="0DA4FBAD" w:rsidR="006A730B" w:rsidRPr="00F47949" w:rsidRDefault="00366062" w:rsidP="00366062">
      <w:pPr>
        <w:jc w:val="both"/>
        <w:rPr>
          <w:rFonts w:asciiTheme="minorHAnsi" w:hAnsiTheme="minorHAnsi" w:cstheme="minorHAnsi"/>
          <w:color w:val="000000"/>
          <w:sz w:val="22"/>
          <w:szCs w:val="22"/>
        </w:rPr>
      </w:pPr>
      <w:r w:rsidRPr="00F47949">
        <w:rPr>
          <w:rFonts w:asciiTheme="minorHAnsi" w:hAnsiTheme="minorHAnsi" w:cstheme="minorHAnsi"/>
          <w:i/>
          <w:iCs/>
          <w:color w:val="000000"/>
          <w:sz w:val="22"/>
          <w:szCs w:val="22"/>
        </w:rPr>
        <w:t xml:space="preserve">Rimini, 29 </w:t>
      </w:r>
      <w:r w:rsidR="006A730B" w:rsidRPr="00F47949">
        <w:rPr>
          <w:rFonts w:asciiTheme="minorHAnsi" w:hAnsiTheme="minorHAnsi" w:cstheme="minorHAnsi"/>
          <w:i/>
          <w:iCs/>
          <w:color w:val="000000"/>
          <w:sz w:val="22"/>
          <w:szCs w:val="22"/>
        </w:rPr>
        <w:t>May</w:t>
      </w:r>
      <w:r w:rsidRPr="00F47949">
        <w:rPr>
          <w:rFonts w:asciiTheme="minorHAnsi" w:hAnsiTheme="minorHAnsi" w:cstheme="minorHAnsi"/>
          <w:i/>
          <w:iCs/>
          <w:color w:val="000000"/>
          <w:sz w:val="22"/>
          <w:szCs w:val="22"/>
        </w:rPr>
        <w:t xml:space="preserve"> – 1 </w:t>
      </w:r>
      <w:r w:rsidR="006A730B" w:rsidRPr="00F47949">
        <w:rPr>
          <w:rFonts w:asciiTheme="minorHAnsi" w:hAnsiTheme="minorHAnsi" w:cstheme="minorHAnsi"/>
          <w:i/>
          <w:iCs/>
          <w:color w:val="000000"/>
          <w:sz w:val="22"/>
          <w:szCs w:val="22"/>
        </w:rPr>
        <w:t>June</w:t>
      </w:r>
      <w:r w:rsidRPr="00F47949">
        <w:rPr>
          <w:rFonts w:asciiTheme="minorHAnsi" w:hAnsiTheme="minorHAnsi" w:cstheme="minorHAnsi"/>
          <w:i/>
          <w:iCs/>
          <w:color w:val="000000"/>
          <w:sz w:val="22"/>
          <w:szCs w:val="22"/>
        </w:rPr>
        <w:t xml:space="preserve"> 2025 -</w:t>
      </w:r>
      <w:r w:rsidR="00FA09D4" w:rsidRPr="00F47949">
        <w:rPr>
          <w:rFonts w:asciiTheme="minorHAnsi" w:hAnsiTheme="minorHAnsi" w:cstheme="minorHAnsi"/>
          <w:color w:val="000000"/>
          <w:sz w:val="22"/>
          <w:szCs w:val="22"/>
        </w:rPr>
        <w:t xml:space="preserve"> </w:t>
      </w:r>
      <w:bookmarkStart w:id="2" w:name="_Hlk196315272"/>
      <w:bookmarkEnd w:id="0"/>
      <w:bookmarkEnd w:id="1"/>
      <w:r w:rsidR="006A730B" w:rsidRPr="00F47949">
        <w:rPr>
          <w:rFonts w:asciiTheme="minorHAnsi" w:hAnsiTheme="minorHAnsi" w:cstheme="minorHAnsi"/>
          <w:color w:val="000000"/>
          <w:sz w:val="22"/>
          <w:szCs w:val="22"/>
        </w:rPr>
        <w:t xml:space="preserve">The </w:t>
      </w:r>
      <w:r w:rsidR="006A730B" w:rsidRPr="00F47949">
        <w:rPr>
          <w:rFonts w:asciiTheme="minorHAnsi" w:hAnsiTheme="minorHAnsi" w:cstheme="minorHAnsi"/>
          <w:b/>
          <w:bCs/>
          <w:color w:val="000000"/>
          <w:sz w:val="22"/>
          <w:szCs w:val="22"/>
        </w:rPr>
        <w:t>19</w:t>
      </w:r>
      <w:r w:rsidR="006A730B" w:rsidRPr="00F47949">
        <w:rPr>
          <w:rFonts w:asciiTheme="minorHAnsi" w:hAnsiTheme="minorHAnsi" w:cstheme="minorHAnsi"/>
          <w:b/>
          <w:bCs/>
          <w:color w:val="000000"/>
          <w:sz w:val="22"/>
          <w:szCs w:val="22"/>
          <w:vertAlign w:val="superscript"/>
        </w:rPr>
        <w:t>th</w:t>
      </w:r>
      <w:r w:rsidR="006A730B" w:rsidRPr="00F47949">
        <w:rPr>
          <w:rFonts w:asciiTheme="minorHAnsi" w:hAnsiTheme="minorHAnsi" w:cstheme="minorHAnsi"/>
          <w:b/>
          <w:bCs/>
          <w:color w:val="000000"/>
          <w:sz w:val="22"/>
          <w:szCs w:val="22"/>
        </w:rPr>
        <w:t xml:space="preserve"> edition of </w:t>
      </w:r>
      <w:proofErr w:type="spellStart"/>
      <w:r w:rsidR="006A730B" w:rsidRPr="00F47949">
        <w:rPr>
          <w:rFonts w:asciiTheme="minorHAnsi" w:hAnsiTheme="minorHAnsi" w:cstheme="minorHAnsi"/>
          <w:b/>
          <w:bCs/>
          <w:color w:val="000000"/>
          <w:sz w:val="22"/>
          <w:szCs w:val="22"/>
        </w:rPr>
        <w:t>RiminiWellness</w:t>
      </w:r>
      <w:proofErr w:type="spellEnd"/>
      <w:r w:rsidR="006A730B" w:rsidRPr="00F47949">
        <w:rPr>
          <w:rFonts w:asciiTheme="minorHAnsi" w:hAnsiTheme="minorHAnsi" w:cstheme="minorHAnsi"/>
          <w:b/>
          <w:bCs/>
          <w:color w:val="000000"/>
          <w:sz w:val="22"/>
          <w:szCs w:val="22"/>
        </w:rPr>
        <w:t xml:space="preserve"> 2025</w:t>
      </w:r>
      <w:r w:rsidR="006A730B" w:rsidRPr="00F47949">
        <w:rPr>
          <w:rFonts w:asciiTheme="minorHAnsi" w:hAnsiTheme="minorHAnsi" w:cstheme="minorHAnsi"/>
          <w:color w:val="000000"/>
          <w:sz w:val="22"/>
          <w:szCs w:val="22"/>
        </w:rPr>
        <w:t xml:space="preserve">, scheduled at </w:t>
      </w:r>
      <w:r w:rsidR="006A730B" w:rsidRPr="00F47949">
        <w:rPr>
          <w:rFonts w:asciiTheme="minorHAnsi" w:hAnsiTheme="minorHAnsi" w:cstheme="minorHAnsi"/>
          <w:b/>
          <w:bCs/>
          <w:color w:val="000000"/>
          <w:sz w:val="22"/>
          <w:szCs w:val="22"/>
        </w:rPr>
        <w:t xml:space="preserve">Rimini Expo centre </w:t>
      </w:r>
      <w:r w:rsidR="006A730B" w:rsidRPr="00F47949">
        <w:rPr>
          <w:rFonts w:asciiTheme="minorHAnsi" w:hAnsiTheme="minorHAnsi" w:cstheme="minorHAnsi"/>
          <w:color w:val="000000"/>
          <w:sz w:val="22"/>
          <w:szCs w:val="22"/>
        </w:rPr>
        <w:t>from</w:t>
      </w:r>
      <w:r w:rsidR="006A730B" w:rsidRPr="00F47949">
        <w:rPr>
          <w:rFonts w:asciiTheme="minorHAnsi" w:hAnsiTheme="minorHAnsi" w:cstheme="minorHAnsi"/>
          <w:b/>
          <w:bCs/>
          <w:color w:val="000000"/>
          <w:sz w:val="22"/>
          <w:szCs w:val="22"/>
        </w:rPr>
        <w:t xml:space="preserve"> May 29 to June 1</w:t>
      </w:r>
      <w:r w:rsidR="006A730B" w:rsidRPr="00F47949">
        <w:rPr>
          <w:rFonts w:asciiTheme="minorHAnsi" w:hAnsiTheme="minorHAnsi" w:cstheme="minorHAnsi"/>
          <w:color w:val="000000"/>
          <w:sz w:val="22"/>
          <w:szCs w:val="22"/>
        </w:rPr>
        <w:t xml:space="preserve"> and curated by </w:t>
      </w:r>
      <w:r w:rsidR="006A730B" w:rsidRPr="00F47949">
        <w:rPr>
          <w:rFonts w:asciiTheme="minorHAnsi" w:hAnsiTheme="minorHAnsi" w:cstheme="minorHAnsi"/>
          <w:b/>
          <w:bCs/>
          <w:color w:val="000000"/>
          <w:sz w:val="22"/>
          <w:szCs w:val="22"/>
        </w:rPr>
        <w:t>Italian Exhibition Group</w:t>
      </w:r>
      <w:r w:rsidR="006A730B" w:rsidRPr="00F47949">
        <w:rPr>
          <w:rFonts w:asciiTheme="minorHAnsi" w:hAnsiTheme="minorHAnsi" w:cstheme="minorHAnsi"/>
          <w:color w:val="000000"/>
          <w:sz w:val="22"/>
          <w:szCs w:val="22"/>
        </w:rPr>
        <w:t xml:space="preserve">, places increasing strategic focus on the business industry. The most innovative companies in the industry are the main players at an event that serves as a hub of excellence for networking among the leading international manufacturers of equipment, technical clothing, and sports accessories. The business area will feature some of the world's leading companies, including </w:t>
      </w:r>
      <w:r w:rsidR="006A730B" w:rsidRPr="00F47949">
        <w:rPr>
          <w:rFonts w:asciiTheme="minorHAnsi" w:hAnsiTheme="minorHAnsi" w:cstheme="minorHAnsi"/>
          <w:b/>
          <w:bCs/>
          <w:color w:val="000000"/>
          <w:sz w:val="22"/>
          <w:szCs w:val="22"/>
        </w:rPr>
        <w:t xml:space="preserve">Technogym, </w:t>
      </w:r>
      <w:proofErr w:type="spellStart"/>
      <w:r w:rsidR="006A730B" w:rsidRPr="00F47949">
        <w:rPr>
          <w:rFonts w:asciiTheme="minorHAnsi" w:hAnsiTheme="minorHAnsi" w:cstheme="minorHAnsi"/>
          <w:b/>
          <w:bCs/>
          <w:color w:val="000000"/>
          <w:sz w:val="22"/>
          <w:szCs w:val="22"/>
        </w:rPr>
        <w:t>Panatta</w:t>
      </w:r>
      <w:proofErr w:type="spellEnd"/>
      <w:r w:rsidR="006A730B" w:rsidRPr="00F47949">
        <w:rPr>
          <w:rFonts w:asciiTheme="minorHAnsi" w:hAnsiTheme="minorHAnsi" w:cstheme="minorHAnsi"/>
          <w:b/>
          <w:bCs/>
          <w:color w:val="000000"/>
          <w:sz w:val="22"/>
          <w:szCs w:val="22"/>
        </w:rPr>
        <w:t xml:space="preserve">, Matrix, </w:t>
      </w:r>
      <w:proofErr w:type="spellStart"/>
      <w:r w:rsidR="006A730B" w:rsidRPr="00F47949">
        <w:rPr>
          <w:rFonts w:asciiTheme="minorHAnsi" w:hAnsiTheme="minorHAnsi" w:cstheme="minorHAnsi"/>
          <w:b/>
          <w:bCs/>
          <w:color w:val="000000"/>
          <w:sz w:val="22"/>
          <w:szCs w:val="22"/>
        </w:rPr>
        <w:t>Xenios</w:t>
      </w:r>
      <w:proofErr w:type="spellEnd"/>
      <w:r w:rsidR="006A730B" w:rsidRPr="00F47949">
        <w:rPr>
          <w:rFonts w:asciiTheme="minorHAnsi" w:hAnsiTheme="minorHAnsi" w:cstheme="minorHAnsi"/>
          <w:b/>
          <w:bCs/>
          <w:color w:val="000000"/>
          <w:sz w:val="22"/>
          <w:szCs w:val="22"/>
        </w:rPr>
        <w:t xml:space="preserve">, </w:t>
      </w:r>
      <w:proofErr w:type="spellStart"/>
      <w:r w:rsidR="006A730B" w:rsidRPr="00F47949">
        <w:rPr>
          <w:rFonts w:asciiTheme="minorHAnsi" w:hAnsiTheme="minorHAnsi" w:cstheme="minorHAnsi"/>
          <w:b/>
          <w:bCs/>
          <w:color w:val="000000"/>
          <w:sz w:val="22"/>
          <w:szCs w:val="22"/>
        </w:rPr>
        <w:t>Gymleco</w:t>
      </w:r>
      <w:proofErr w:type="spellEnd"/>
      <w:r w:rsidR="006A730B" w:rsidRPr="00F47949">
        <w:rPr>
          <w:rFonts w:asciiTheme="minorHAnsi" w:hAnsiTheme="minorHAnsi" w:cstheme="minorHAnsi"/>
          <w:b/>
          <w:bCs/>
          <w:color w:val="000000"/>
          <w:sz w:val="22"/>
          <w:szCs w:val="22"/>
        </w:rPr>
        <w:t xml:space="preserve">, </w:t>
      </w:r>
      <w:proofErr w:type="spellStart"/>
      <w:r w:rsidR="006A730B" w:rsidRPr="00F47949">
        <w:rPr>
          <w:rFonts w:asciiTheme="minorHAnsi" w:hAnsiTheme="minorHAnsi" w:cstheme="minorHAnsi"/>
          <w:b/>
          <w:bCs/>
          <w:color w:val="000000"/>
          <w:sz w:val="22"/>
          <w:szCs w:val="22"/>
        </w:rPr>
        <w:t>Lacertosus</w:t>
      </w:r>
      <w:proofErr w:type="spellEnd"/>
      <w:r w:rsidR="006A730B" w:rsidRPr="00F47949">
        <w:rPr>
          <w:rFonts w:asciiTheme="minorHAnsi" w:hAnsiTheme="minorHAnsi" w:cstheme="minorHAnsi"/>
          <w:b/>
          <w:bCs/>
          <w:color w:val="000000"/>
          <w:sz w:val="22"/>
          <w:szCs w:val="22"/>
        </w:rPr>
        <w:t xml:space="preserve">, </w:t>
      </w:r>
      <w:r w:rsidR="006A730B" w:rsidRPr="00F47949">
        <w:rPr>
          <w:rFonts w:asciiTheme="minorHAnsi" w:hAnsiTheme="minorHAnsi" w:cstheme="minorHAnsi"/>
          <w:color w:val="000000"/>
          <w:sz w:val="22"/>
          <w:szCs w:val="22"/>
        </w:rPr>
        <w:t>and</w:t>
      </w:r>
      <w:r w:rsidR="006A730B" w:rsidRPr="00F47949">
        <w:rPr>
          <w:rFonts w:asciiTheme="minorHAnsi" w:hAnsiTheme="minorHAnsi" w:cstheme="minorHAnsi"/>
          <w:b/>
          <w:bCs/>
          <w:color w:val="000000"/>
          <w:sz w:val="22"/>
          <w:szCs w:val="22"/>
        </w:rPr>
        <w:t xml:space="preserve"> Triform</w:t>
      </w:r>
      <w:r w:rsidR="006A730B" w:rsidRPr="00F47949">
        <w:rPr>
          <w:rFonts w:asciiTheme="minorHAnsi" w:hAnsiTheme="minorHAnsi" w:cstheme="minorHAnsi"/>
          <w:color w:val="000000"/>
          <w:sz w:val="22"/>
          <w:szCs w:val="22"/>
        </w:rPr>
        <w:t xml:space="preserve">, along with 32 companies associated with </w:t>
      </w:r>
      <w:proofErr w:type="spellStart"/>
      <w:r w:rsidR="006A730B" w:rsidRPr="00F47949">
        <w:rPr>
          <w:rFonts w:asciiTheme="minorHAnsi" w:hAnsiTheme="minorHAnsi" w:cstheme="minorHAnsi"/>
          <w:color w:val="000000"/>
          <w:sz w:val="22"/>
          <w:szCs w:val="22"/>
        </w:rPr>
        <w:t>Assosport</w:t>
      </w:r>
      <w:proofErr w:type="spellEnd"/>
      <w:r w:rsidR="006A730B" w:rsidRPr="00F47949">
        <w:rPr>
          <w:rFonts w:asciiTheme="minorHAnsi" w:hAnsiTheme="minorHAnsi" w:cstheme="minorHAnsi"/>
          <w:color w:val="000000"/>
          <w:sz w:val="22"/>
          <w:szCs w:val="22"/>
        </w:rPr>
        <w:t>.</w:t>
      </w:r>
    </w:p>
    <w:p w14:paraId="7ED5DC82" w14:textId="77777777" w:rsidR="006A730B" w:rsidRPr="00F47949" w:rsidRDefault="006A730B" w:rsidP="00366062">
      <w:pPr>
        <w:jc w:val="both"/>
        <w:rPr>
          <w:rFonts w:asciiTheme="minorHAnsi" w:hAnsiTheme="minorHAnsi" w:cstheme="minorHAnsi"/>
          <w:color w:val="000000"/>
          <w:sz w:val="22"/>
          <w:szCs w:val="22"/>
        </w:rPr>
      </w:pPr>
    </w:p>
    <w:p w14:paraId="6009F9D8" w14:textId="23765092" w:rsidR="006A730B" w:rsidRPr="00F47949" w:rsidRDefault="006A730B" w:rsidP="006A730B">
      <w:pPr>
        <w:jc w:val="both"/>
        <w:rPr>
          <w:rFonts w:asciiTheme="minorHAnsi" w:hAnsiTheme="minorHAnsi" w:cstheme="minorHAnsi"/>
          <w:b/>
          <w:bCs/>
          <w:color w:val="000000"/>
          <w:sz w:val="22"/>
          <w:szCs w:val="22"/>
        </w:rPr>
      </w:pPr>
      <w:r w:rsidRPr="00F47949">
        <w:rPr>
          <w:rFonts w:asciiTheme="minorHAnsi" w:hAnsiTheme="minorHAnsi" w:cstheme="minorHAnsi"/>
          <w:b/>
          <w:bCs/>
          <w:color w:val="000000"/>
          <w:sz w:val="22"/>
          <w:szCs w:val="22"/>
        </w:rPr>
        <w:t>AI SOLUTIONS FOR ATHLETIC TRAINING</w:t>
      </w:r>
    </w:p>
    <w:p w14:paraId="79C2B16D" w14:textId="24589A69" w:rsidR="006A730B" w:rsidRPr="00F47949" w:rsidRDefault="006A730B" w:rsidP="006A730B">
      <w:pPr>
        <w:jc w:val="both"/>
        <w:rPr>
          <w:rFonts w:asciiTheme="minorHAnsi" w:hAnsiTheme="minorHAnsi" w:cstheme="minorHAnsi"/>
          <w:color w:val="000000"/>
          <w:sz w:val="22"/>
          <w:szCs w:val="22"/>
        </w:rPr>
      </w:pPr>
      <w:r w:rsidRPr="00F47949">
        <w:rPr>
          <w:rFonts w:asciiTheme="minorHAnsi" w:hAnsiTheme="minorHAnsi" w:cstheme="minorHAnsi"/>
          <w:b/>
          <w:bCs/>
          <w:color w:val="000000"/>
          <w:sz w:val="22"/>
          <w:szCs w:val="22"/>
        </w:rPr>
        <w:t>Technogym</w:t>
      </w:r>
      <w:r w:rsidRPr="00F47949">
        <w:rPr>
          <w:rFonts w:asciiTheme="minorHAnsi" w:hAnsiTheme="minorHAnsi" w:cstheme="minorHAnsi"/>
          <w:color w:val="000000"/>
          <w:sz w:val="22"/>
          <w:szCs w:val="22"/>
        </w:rPr>
        <w:t xml:space="preserve">, 10-time partner of the Olympic Games, has chosen the </w:t>
      </w:r>
      <w:proofErr w:type="spellStart"/>
      <w:r w:rsidRPr="00F47949">
        <w:rPr>
          <w:rFonts w:asciiTheme="minorHAnsi" w:hAnsiTheme="minorHAnsi" w:cstheme="minorHAnsi"/>
          <w:color w:val="000000"/>
          <w:sz w:val="22"/>
          <w:szCs w:val="22"/>
        </w:rPr>
        <w:t>RiminiWellness</w:t>
      </w:r>
      <w:proofErr w:type="spellEnd"/>
      <w:r w:rsidRPr="00F47949">
        <w:rPr>
          <w:rFonts w:asciiTheme="minorHAnsi" w:hAnsiTheme="minorHAnsi" w:cstheme="minorHAnsi"/>
          <w:color w:val="000000"/>
          <w:sz w:val="22"/>
          <w:szCs w:val="22"/>
        </w:rPr>
        <w:t xml:space="preserve"> stage to unveil its latest innovations. At the event, the company will be present in various exhibition areas, including a gym entirely dedicated to </w:t>
      </w:r>
      <w:r w:rsidRPr="00F47949">
        <w:rPr>
          <w:rFonts w:asciiTheme="minorHAnsi" w:hAnsiTheme="minorHAnsi" w:cstheme="minorHAnsi"/>
          <w:b/>
          <w:bCs/>
          <w:color w:val="000000"/>
          <w:sz w:val="22"/>
          <w:szCs w:val="22"/>
        </w:rPr>
        <w:t>Pure Strength</w:t>
      </w:r>
      <w:r w:rsidRPr="00F47949">
        <w:rPr>
          <w:rFonts w:asciiTheme="minorHAnsi" w:hAnsiTheme="minorHAnsi" w:cstheme="minorHAnsi"/>
          <w:color w:val="000000"/>
          <w:sz w:val="22"/>
          <w:szCs w:val="22"/>
        </w:rPr>
        <w:t xml:space="preserve"> training, equipped with new rigs and advanced solutions for functional training. Among the main innovations showcased at the </w:t>
      </w:r>
      <w:r w:rsidR="00AC52B7" w:rsidRPr="00F47949">
        <w:rPr>
          <w:rFonts w:asciiTheme="minorHAnsi" w:hAnsiTheme="minorHAnsi" w:cstheme="minorHAnsi"/>
          <w:color w:val="000000"/>
          <w:sz w:val="22"/>
          <w:szCs w:val="22"/>
        </w:rPr>
        <w:t>show</w:t>
      </w:r>
      <w:r w:rsidRPr="00F47949">
        <w:rPr>
          <w:rFonts w:asciiTheme="minorHAnsi" w:hAnsiTheme="minorHAnsi" w:cstheme="minorHAnsi"/>
          <w:color w:val="000000"/>
          <w:sz w:val="22"/>
          <w:szCs w:val="22"/>
        </w:rPr>
        <w:t xml:space="preserve">, </w:t>
      </w:r>
      <w:r w:rsidRPr="00F47949">
        <w:rPr>
          <w:rFonts w:asciiTheme="minorHAnsi" w:hAnsiTheme="minorHAnsi" w:cstheme="minorHAnsi"/>
          <w:b/>
          <w:bCs/>
          <w:color w:val="000000"/>
          <w:sz w:val="22"/>
          <w:szCs w:val="22"/>
        </w:rPr>
        <w:t>Technogym Reform</w:t>
      </w:r>
      <w:r w:rsidRPr="00F47949">
        <w:rPr>
          <w:rFonts w:asciiTheme="minorHAnsi" w:hAnsiTheme="minorHAnsi" w:cstheme="minorHAnsi"/>
          <w:color w:val="000000"/>
          <w:sz w:val="22"/>
          <w:szCs w:val="22"/>
        </w:rPr>
        <w:t xml:space="preserve"> stands out as a groundbreaking product that seamlessly blends technological innovation with style, redefining the Pilates experience and making it accessible to users of all levels. Finally, enthusiasts and visitors will have the opportunity to experience </w:t>
      </w:r>
      <w:r w:rsidRPr="00F47949">
        <w:rPr>
          <w:rFonts w:asciiTheme="minorHAnsi" w:hAnsiTheme="minorHAnsi" w:cstheme="minorHAnsi"/>
          <w:b/>
          <w:bCs/>
          <w:color w:val="000000"/>
          <w:sz w:val="22"/>
          <w:szCs w:val="22"/>
        </w:rPr>
        <w:t>Technogym Checkup</w:t>
      </w:r>
      <w:r w:rsidRPr="00F47949">
        <w:rPr>
          <w:rFonts w:asciiTheme="minorHAnsi" w:hAnsiTheme="minorHAnsi" w:cstheme="minorHAnsi"/>
          <w:color w:val="000000"/>
          <w:sz w:val="22"/>
          <w:szCs w:val="22"/>
        </w:rPr>
        <w:t>, an advanced solution that, thanks to artificial intelligence, provides a thorough assessment of physical and cognitive parameters, offering personali</w:t>
      </w:r>
      <w:r w:rsidR="00AC52B7" w:rsidRPr="00F47949">
        <w:rPr>
          <w:rFonts w:asciiTheme="minorHAnsi" w:hAnsiTheme="minorHAnsi" w:cstheme="minorHAnsi"/>
          <w:color w:val="000000"/>
          <w:sz w:val="22"/>
          <w:szCs w:val="22"/>
        </w:rPr>
        <w:t>s</w:t>
      </w:r>
      <w:r w:rsidRPr="00F47949">
        <w:rPr>
          <w:rFonts w:asciiTheme="minorHAnsi" w:hAnsiTheme="minorHAnsi" w:cstheme="minorHAnsi"/>
          <w:color w:val="000000"/>
          <w:sz w:val="22"/>
          <w:szCs w:val="22"/>
        </w:rPr>
        <w:t>ed, tailored, and highly precise training program</w:t>
      </w:r>
      <w:r w:rsidR="00AC52B7" w:rsidRPr="00F47949">
        <w:rPr>
          <w:rFonts w:asciiTheme="minorHAnsi" w:hAnsiTheme="minorHAnsi" w:cstheme="minorHAnsi"/>
          <w:color w:val="000000"/>
          <w:sz w:val="22"/>
          <w:szCs w:val="22"/>
        </w:rPr>
        <w:t>me</w:t>
      </w:r>
      <w:r w:rsidRPr="00F47949">
        <w:rPr>
          <w:rFonts w:asciiTheme="minorHAnsi" w:hAnsiTheme="minorHAnsi" w:cstheme="minorHAnsi"/>
          <w:color w:val="000000"/>
          <w:sz w:val="22"/>
          <w:szCs w:val="22"/>
        </w:rPr>
        <w:t>s.</w:t>
      </w:r>
    </w:p>
    <w:p w14:paraId="3D1D9A42" w14:textId="77777777" w:rsidR="006A730B" w:rsidRPr="00F47949" w:rsidRDefault="006A730B" w:rsidP="006A730B">
      <w:pPr>
        <w:jc w:val="both"/>
        <w:rPr>
          <w:rFonts w:asciiTheme="minorHAnsi" w:hAnsiTheme="minorHAnsi" w:cstheme="minorHAnsi"/>
          <w:color w:val="000000"/>
          <w:sz w:val="22"/>
          <w:szCs w:val="22"/>
        </w:rPr>
      </w:pPr>
    </w:p>
    <w:p w14:paraId="33B3B2F7" w14:textId="77777777" w:rsidR="006A730B" w:rsidRPr="00F47949" w:rsidRDefault="006A730B" w:rsidP="006A730B">
      <w:pPr>
        <w:jc w:val="both"/>
        <w:rPr>
          <w:rFonts w:asciiTheme="minorHAnsi" w:hAnsiTheme="minorHAnsi" w:cstheme="minorHAnsi"/>
          <w:b/>
          <w:bCs/>
          <w:color w:val="000000"/>
          <w:sz w:val="22"/>
          <w:szCs w:val="22"/>
        </w:rPr>
      </w:pPr>
      <w:r w:rsidRPr="00F47949">
        <w:rPr>
          <w:rFonts w:asciiTheme="minorHAnsi" w:hAnsiTheme="minorHAnsi" w:cstheme="minorHAnsi"/>
          <w:b/>
          <w:bCs/>
          <w:color w:val="000000"/>
          <w:sz w:val="22"/>
          <w:szCs w:val="22"/>
        </w:rPr>
        <w:t>STRENGTH TRAINING WITH PANATTA AND MR. OLYMPIA CHAMPIONS</w:t>
      </w:r>
    </w:p>
    <w:p w14:paraId="6451066A" w14:textId="7A6C3E12" w:rsidR="006A730B" w:rsidRPr="00F47949" w:rsidRDefault="006A730B" w:rsidP="006A730B">
      <w:pPr>
        <w:jc w:val="both"/>
        <w:rPr>
          <w:rFonts w:asciiTheme="minorHAnsi" w:hAnsiTheme="minorHAnsi" w:cstheme="minorHAnsi"/>
          <w:color w:val="000000"/>
          <w:sz w:val="22"/>
          <w:szCs w:val="22"/>
        </w:rPr>
      </w:pPr>
      <w:r w:rsidRPr="00F47949">
        <w:rPr>
          <w:rFonts w:asciiTheme="minorHAnsi" w:hAnsiTheme="minorHAnsi" w:cstheme="minorHAnsi"/>
          <w:color w:val="000000"/>
          <w:sz w:val="22"/>
          <w:szCs w:val="22"/>
        </w:rPr>
        <w:t xml:space="preserve">A historic brand founded sixty years ago with a well-established presence in the international fitness scene, </w:t>
      </w:r>
      <w:proofErr w:type="spellStart"/>
      <w:r w:rsidRPr="00F47949">
        <w:rPr>
          <w:rFonts w:asciiTheme="minorHAnsi" w:hAnsiTheme="minorHAnsi" w:cstheme="minorHAnsi"/>
          <w:b/>
          <w:bCs/>
          <w:color w:val="000000"/>
          <w:sz w:val="22"/>
          <w:szCs w:val="22"/>
        </w:rPr>
        <w:t>Panatta</w:t>
      </w:r>
      <w:proofErr w:type="spellEnd"/>
      <w:r w:rsidRPr="00F47949">
        <w:rPr>
          <w:rFonts w:asciiTheme="minorHAnsi" w:hAnsiTheme="minorHAnsi" w:cstheme="minorHAnsi"/>
          <w:color w:val="000000"/>
          <w:sz w:val="22"/>
          <w:szCs w:val="22"/>
        </w:rPr>
        <w:t xml:space="preserve"> will be among the main attractions at the </w:t>
      </w:r>
      <w:r w:rsidR="00AC52B7" w:rsidRPr="00F47949">
        <w:rPr>
          <w:rFonts w:asciiTheme="minorHAnsi" w:hAnsiTheme="minorHAnsi" w:cstheme="minorHAnsi"/>
          <w:color w:val="000000"/>
          <w:sz w:val="22"/>
          <w:szCs w:val="22"/>
        </w:rPr>
        <w:t>show</w:t>
      </w:r>
      <w:r w:rsidRPr="00F47949">
        <w:rPr>
          <w:rFonts w:asciiTheme="minorHAnsi" w:hAnsiTheme="minorHAnsi" w:cstheme="minorHAnsi"/>
          <w:color w:val="000000"/>
          <w:sz w:val="22"/>
          <w:szCs w:val="22"/>
        </w:rPr>
        <w:t xml:space="preserve"> with a dedicated brand area. Here, visitors can test new equipment in a setting that combines technical excellence with a passion for sports. A fully equipped gym, open to the public and athletes, dedicated entirely to training and innovation. Finally, in the </w:t>
      </w:r>
      <w:proofErr w:type="spellStart"/>
      <w:r w:rsidRPr="00F47949">
        <w:rPr>
          <w:rFonts w:asciiTheme="minorHAnsi" w:hAnsiTheme="minorHAnsi" w:cstheme="minorHAnsi"/>
          <w:b/>
          <w:bCs/>
          <w:color w:val="000000"/>
          <w:sz w:val="22"/>
          <w:szCs w:val="22"/>
        </w:rPr>
        <w:t>Meet&amp;Greet</w:t>
      </w:r>
      <w:proofErr w:type="spellEnd"/>
      <w:r w:rsidRPr="00F47949">
        <w:rPr>
          <w:rFonts w:asciiTheme="minorHAnsi" w:hAnsiTheme="minorHAnsi" w:cstheme="minorHAnsi"/>
          <w:color w:val="000000"/>
          <w:sz w:val="22"/>
          <w:szCs w:val="22"/>
        </w:rPr>
        <w:t xml:space="preserve"> area, </w:t>
      </w:r>
      <w:r w:rsidR="00AC52B7" w:rsidRPr="00F47949">
        <w:rPr>
          <w:rFonts w:asciiTheme="minorHAnsi" w:hAnsiTheme="minorHAnsi" w:cstheme="minorHAnsi"/>
          <w:color w:val="000000"/>
          <w:sz w:val="22"/>
          <w:szCs w:val="22"/>
        </w:rPr>
        <w:t>visitors</w:t>
      </w:r>
      <w:r w:rsidRPr="00F47949">
        <w:rPr>
          <w:rFonts w:asciiTheme="minorHAnsi" w:hAnsiTheme="minorHAnsi" w:cstheme="minorHAnsi"/>
          <w:color w:val="000000"/>
          <w:sz w:val="22"/>
          <w:szCs w:val="22"/>
        </w:rPr>
        <w:t xml:space="preserve"> can meet international bodybuilding legends like </w:t>
      </w:r>
      <w:r w:rsidRPr="00F47949">
        <w:rPr>
          <w:rFonts w:asciiTheme="minorHAnsi" w:hAnsiTheme="minorHAnsi" w:cstheme="minorHAnsi"/>
          <w:b/>
          <w:bCs/>
          <w:color w:val="000000"/>
          <w:sz w:val="22"/>
          <w:szCs w:val="22"/>
        </w:rPr>
        <w:t>Ronnie Coleman, Lee Haney, and Phil Heath</w:t>
      </w:r>
      <w:r w:rsidRPr="00F47949">
        <w:rPr>
          <w:rFonts w:asciiTheme="minorHAnsi" w:hAnsiTheme="minorHAnsi" w:cstheme="minorHAnsi"/>
          <w:color w:val="000000"/>
          <w:sz w:val="22"/>
          <w:szCs w:val="22"/>
        </w:rPr>
        <w:t xml:space="preserve">, champions who have collectively won </w:t>
      </w:r>
      <w:r w:rsidRPr="00F47949">
        <w:rPr>
          <w:rFonts w:asciiTheme="minorHAnsi" w:hAnsiTheme="minorHAnsi" w:cstheme="minorHAnsi"/>
          <w:b/>
          <w:bCs/>
          <w:color w:val="000000"/>
          <w:sz w:val="22"/>
          <w:szCs w:val="22"/>
        </w:rPr>
        <w:t>23 Mr. Olympia titles</w:t>
      </w:r>
      <w:r w:rsidRPr="00F47949">
        <w:rPr>
          <w:rFonts w:asciiTheme="minorHAnsi" w:hAnsiTheme="minorHAnsi" w:cstheme="minorHAnsi"/>
          <w:color w:val="000000"/>
          <w:sz w:val="22"/>
          <w:szCs w:val="22"/>
        </w:rPr>
        <w:t xml:space="preserve">. </w:t>
      </w:r>
      <w:r w:rsidRPr="00F47949">
        <w:rPr>
          <w:rFonts w:asciiTheme="minorHAnsi" w:hAnsiTheme="minorHAnsi" w:cstheme="minorHAnsi"/>
          <w:b/>
          <w:bCs/>
          <w:color w:val="000000"/>
          <w:sz w:val="22"/>
          <w:szCs w:val="22"/>
        </w:rPr>
        <w:t>Hany Rambod</w:t>
      </w:r>
      <w:r w:rsidRPr="00F47949">
        <w:rPr>
          <w:rFonts w:asciiTheme="minorHAnsi" w:hAnsiTheme="minorHAnsi" w:cstheme="minorHAnsi"/>
          <w:color w:val="000000"/>
          <w:sz w:val="22"/>
          <w:szCs w:val="22"/>
        </w:rPr>
        <w:t xml:space="preserve">, the most successful coach ever with 25 Mr. Olympia wins and a key figure in international athletic training, will also be on stage. The meeting will be </w:t>
      </w:r>
      <w:r w:rsidR="00AC52B7" w:rsidRPr="00F47949">
        <w:rPr>
          <w:rFonts w:asciiTheme="minorHAnsi" w:hAnsiTheme="minorHAnsi" w:cstheme="minorHAnsi"/>
          <w:color w:val="000000"/>
          <w:sz w:val="22"/>
          <w:szCs w:val="22"/>
        </w:rPr>
        <w:t xml:space="preserve">hosted </w:t>
      </w:r>
      <w:r w:rsidRPr="00F47949">
        <w:rPr>
          <w:rFonts w:asciiTheme="minorHAnsi" w:hAnsiTheme="minorHAnsi" w:cstheme="minorHAnsi"/>
          <w:color w:val="000000"/>
          <w:sz w:val="22"/>
          <w:szCs w:val="22"/>
        </w:rPr>
        <w:t xml:space="preserve">by </w:t>
      </w:r>
      <w:r w:rsidRPr="00F47949">
        <w:rPr>
          <w:rFonts w:asciiTheme="minorHAnsi" w:hAnsiTheme="minorHAnsi" w:cstheme="minorHAnsi"/>
          <w:b/>
          <w:bCs/>
          <w:color w:val="000000"/>
          <w:sz w:val="22"/>
          <w:szCs w:val="22"/>
        </w:rPr>
        <w:t xml:space="preserve">Bob </w:t>
      </w:r>
      <w:proofErr w:type="spellStart"/>
      <w:r w:rsidRPr="00F47949">
        <w:rPr>
          <w:rFonts w:asciiTheme="minorHAnsi" w:hAnsiTheme="minorHAnsi" w:cstheme="minorHAnsi"/>
          <w:b/>
          <w:bCs/>
          <w:color w:val="000000"/>
          <w:sz w:val="22"/>
          <w:szCs w:val="22"/>
        </w:rPr>
        <w:t>Cicherillo</w:t>
      </w:r>
      <w:proofErr w:type="spellEnd"/>
      <w:r w:rsidRPr="00F47949">
        <w:rPr>
          <w:rFonts w:asciiTheme="minorHAnsi" w:hAnsiTheme="minorHAnsi" w:cstheme="minorHAnsi"/>
          <w:color w:val="000000"/>
          <w:sz w:val="22"/>
          <w:szCs w:val="22"/>
        </w:rPr>
        <w:t xml:space="preserve">, the </w:t>
      </w:r>
      <w:r w:rsidR="00AC52B7" w:rsidRPr="00F47949">
        <w:rPr>
          <w:rFonts w:asciiTheme="minorHAnsi" w:hAnsiTheme="minorHAnsi" w:cstheme="minorHAnsi"/>
          <w:color w:val="000000"/>
          <w:sz w:val="22"/>
          <w:szCs w:val="22"/>
        </w:rPr>
        <w:t xml:space="preserve">iconic </w:t>
      </w:r>
      <w:r w:rsidRPr="00F47949">
        <w:rPr>
          <w:rFonts w:asciiTheme="minorHAnsi" w:hAnsiTheme="minorHAnsi" w:cstheme="minorHAnsi"/>
          <w:color w:val="000000"/>
          <w:sz w:val="22"/>
          <w:szCs w:val="22"/>
        </w:rPr>
        <w:t>voice of Mr. Olympia.</w:t>
      </w:r>
    </w:p>
    <w:p w14:paraId="35F2AE40" w14:textId="77777777" w:rsidR="00523BF3" w:rsidRPr="00F47949" w:rsidRDefault="00523BF3" w:rsidP="00366062">
      <w:pPr>
        <w:jc w:val="both"/>
        <w:rPr>
          <w:rFonts w:asciiTheme="minorHAnsi" w:hAnsiTheme="minorHAnsi" w:cstheme="minorHAnsi"/>
          <w:color w:val="000000"/>
          <w:sz w:val="22"/>
          <w:szCs w:val="22"/>
        </w:rPr>
      </w:pPr>
    </w:p>
    <w:p w14:paraId="04E1854C" w14:textId="77777777" w:rsidR="00F9138F" w:rsidRPr="00F47949" w:rsidRDefault="00F9138F" w:rsidP="00366062">
      <w:pPr>
        <w:pStyle w:val="Corpotesto"/>
        <w:jc w:val="both"/>
        <w:rPr>
          <w:rFonts w:ascii="Calibri" w:hAnsi="Calibri" w:cs="Calibri"/>
          <w:color w:val="1D1D1F"/>
          <w:sz w:val="22"/>
          <w:szCs w:val="22"/>
          <w:shd w:val="clear" w:color="auto" w:fill="FFFFFF"/>
        </w:rPr>
      </w:pPr>
    </w:p>
    <w:p w14:paraId="04DC9631" w14:textId="14600AE0" w:rsidR="00AC52B7" w:rsidRPr="00F47949" w:rsidRDefault="00AC52B7" w:rsidP="00AC52B7">
      <w:pPr>
        <w:pStyle w:val="Corpotesto"/>
        <w:jc w:val="both"/>
        <w:rPr>
          <w:rFonts w:ascii="Calibri" w:hAnsi="Calibri" w:cs="Calibri"/>
          <w:b/>
          <w:bCs/>
          <w:color w:val="1D1D1F"/>
          <w:sz w:val="22"/>
          <w:szCs w:val="22"/>
          <w:shd w:val="clear" w:color="auto" w:fill="FFFFFF"/>
        </w:rPr>
      </w:pPr>
      <w:r w:rsidRPr="00F47949">
        <w:rPr>
          <w:rFonts w:ascii="Calibri" w:hAnsi="Calibri" w:cs="Calibri"/>
          <w:b/>
          <w:bCs/>
          <w:color w:val="1D1D1F"/>
          <w:sz w:val="22"/>
          <w:szCs w:val="22"/>
          <w:shd w:val="clear" w:color="auto" w:fill="FFFFFF"/>
        </w:rPr>
        <w:t>MATRIX REDEFINES THE WORKOUT EXPERIENCE WITH NEW CARDIO AND PLATE-LOADED SOLUTIONS</w:t>
      </w:r>
    </w:p>
    <w:p w14:paraId="1D7A908C" w14:textId="7A727784" w:rsidR="00AC52B7" w:rsidRPr="00F47949" w:rsidRDefault="00AC52B7" w:rsidP="00AC52B7">
      <w:pPr>
        <w:pStyle w:val="Corpotesto"/>
        <w:jc w:val="both"/>
        <w:rPr>
          <w:rFonts w:ascii="Calibri" w:hAnsi="Calibri" w:cs="Calibri"/>
          <w:color w:val="1D1D1F"/>
          <w:sz w:val="22"/>
          <w:szCs w:val="22"/>
          <w:shd w:val="clear" w:color="auto" w:fill="FFFFFF"/>
        </w:rPr>
      </w:pPr>
      <w:r w:rsidRPr="00F47949">
        <w:rPr>
          <w:rFonts w:ascii="Calibri" w:hAnsi="Calibri" w:cs="Calibri"/>
          <w:color w:val="1D1D1F"/>
          <w:sz w:val="22"/>
          <w:szCs w:val="22"/>
          <w:shd w:val="clear" w:color="auto" w:fill="FFFFFF"/>
        </w:rPr>
        <w:t xml:space="preserve">There are also numerous innovations from Matrix, a globally recognised brand of excellence for professional fitness products for both the gym and home, by Johnson Health Tech. The company is showcasing its </w:t>
      </w:r>
      <w:r w:rsidRPr="00F47949">
        <w:rPr>
          <w:rFonts w:ascii="Calibri" w:hAnsi="Calibri" w:cs="Calibri"/>
          <w:b/>
          <w:bCs/>
          <w:color w:val="1D1D1F"/>
          <w:sz w:val="22"/>
          <w:szCs w:val="22"/>
          <w:shd w:val="clear" w:color="auto" w:fill="FFFFFF"/>
        </w:rPr>
        <w:t>new Onyx cardio line</w:t>
      </w:r>
      <w:r w:rsidRPr="00F47949">
        <w:rPr>
          <w:rFonts w:ascii="Calibri" w:hAnsi="Calibri" w:cs="Calibri"/>
          <w:color w:val="1D1D1F"/>
          <w:sz w:val="22"/>
          <w:szCs w:val="22"/>
          <w:shd w:val="clear" w:color="auto" w:fill="FFFFFF"/>
        </w:rPr>
        <w:t xml:space="preserve"> at </w:t>
      </w:r>
      <w:proofErr w:type="spellStart"/>
      <w:r w:rsidRPr="00F47949">
        <w:rPr>
          <w:rFonts w:ascii="Calibri" w:hAnsi="Calibri" w:cs="Calibri"/>
          <w:color w:val="1D1D1F"/>
          <w:sz w:val="22"/>
          <w:szCs w:val="22"/>
          <w:shd w:val="clear" w:color="auto" w:fill="FFFFFF"/>
        </w:rPr>
        <w:t>RiminiWellness</w:t>
      </w:r>
      <w:proofErr w:type="spellEnd"/>
      <w:r w:rsidRPr="00F47949">
        <w:rPr>
          <w:rFonts w:ascii="Calibri" w:hAnsi="Calibri" w:cs="Calibri"/>
          <w:color w:val="1D1D1F"/>
          <w:sz w:val="22"/>
          <w:szCs w:val="22"/>
          <w:shd w:val="clear" w:color="auto" w:fill="FFFFFF"/>
        </w:rPr>
        <w:t xml:space="preserve">, designed for boutique gyms, hotels, and wellness centres. Additionally, the </w:t>
      </w:r>
      <w:r w:rsidRPr="00F47949">
        <w:rPr>
          <w:rFonts w:ascii="Calibri" w:hAnsi="Calibri" w:cs="Calibri"/>
          <w:b/>
          <w:bCs/>
          <w:color w:val="1D1D1F"/>
          <w:sz w:val="22"/>
          <w:szCs w:val="22"/>
          <w:shd w:val="clear" w:color="auto" w:fill="FFFFFF"/>
        </w:rPr>
        <w:t>Magnum range</w:t>
      </w:r>
      <w:r w:rsidRPr="00F47949">
        <w:rPr>
          <w:rFonts w:ascii="Calibri" w:hAnsi="Calibri" w:cs="Calibri"/>
          <w:color w:val="1D1D1F"/>
          <w:sz w:val="22"/>
          <w:szCs w:val="22"/>
          <w:shd w:val="clear" w:color="auto" w:fill="FFFFFF"/>
        </w:rPr>
        <w:t xml:space="preserve"> features 10 innovative plate-loaded machines with a robust design, offering even more comprehensive performance. The </w:t>
      </w:r>
      <w:r w:rsidRPr="00F47949">
        <w:rPr>
          <w:rFonts w:ascii="Calibri" w:hAnsi="Calibri" w:cs="Calibri"/>
          <w:b/>
          <w:bCs/>
          <w:color w:val="1D1D1F"/>
          <w:sz w:val="22"/>
          <w:szCs w:val="22"/>
          <w:shd w:val="clear" w:color="auto" w:fill="FFFFFF"/>
        </w:rPr>
        <w:t>EGYM ecosystem</w:t>
      </w:r>
      <w:r w:rsidRPr="00F47949">
        <w:rPr>
          <w:rFonts w:ascii="Calibri" w:hAnsi="Calibri" w:cs="Calibri"/>
          <w:color w:val="1D1D1F"/>
          <w:sz w:val="22"/>
          <w:szCs w:val="22"/>
          <w:shd w:val="clear" w:color="auto" w:fill="FFFFFF"/>
        </w:rPr>
        <w:t xml:space="preserve"> will also be a key focus for Matrix at the fair, offering a </w:t>
      </w:r>
      <w:r w:rsidRPr="00F47949">
        <w:rPr>
          <w:rFonts w:ascii="Calibri" w:hAnsi="Calibri" w:cs="Calibri"/>
          <w:color w:val="1D1D1F"/>
          <w:sz w:val="22"/>
          <w:szCs w:val="22"/>
          <w:shd w:val="clear" w:color="auto" w:fill="FFFFFF"/>
        </w:rPr>
        <w:lastRenderedPageBreak/>
        <w:t xml:space="preserve">total training experience with isotonic machines and tailored workouts. Other innovations include </w:t>
      </w:r>
      <w:r w:rsidRPr="00F47949">
        <w:rPr>
          <w:rFonts w:ascii="Calibri" w:hAnsi="Calibri" w:cs="Calibri"/>
          <w:b/>
          <w:bCs/>
          <w:color w:val="1D1D1F"/>
          <w:sz w:val="22"/>
          <w:szCs w:val="22"/>
          <w:shd w:val="clear" w:color="auto" w:fill="FFFFFF"/>
        </w:rPr>
        <w:t>Stretch Platform</w:t>
      </w:r>
      <w:r w:rsidRPr="00F47949">
        <w:rPr>
          <w:rFonts w:ascii="Calibri" w:hAnsi="Calibri" w:cs="Calibri"/>
          <w:color w:val="1D1D1F"/>
          <w:sz w:val="22"/>
          <w:szCs w:val="22"/>
          <w:shd w:val="clear" w:color="auto" w:fill="FFFFFF"/>
        </w:rPr>
        <w:t xml:space="preserve"> and </w:t>
      </w:r>
      <w:r w:rsidRPr="00F47949">
        <w:rPr>
          <w:rFonts w:ascii="Calibri" w:hAnsi="Calibri" w:cs="Calibri"/>
          <w:b/>
          <w:bCs/>
          <w:color w:val="1D1D1F"/>
          <w:sz w:val="22"/>
          <w:szCs w:val="22"/>
          <w:shd w:val="clear" w:color="auto" w:fill="FFFFFF"/>
        </w:rPr>
        <w:t>Upper Body Cycle</w:t>
      </w:r>
      <w:r w:rsidRPr="00F47949">
        <w:rPr>
          <w:rFonts w:ascii="Calibri" w:hAnsi="Calibri" w:cs="Calibri"/>
          <w:color w:val="1D1D1F"/>
          <w:sz w:val="22"/>
          <w:szCs w:val="22"/>
          <w:shd w:val="clear" w:color="auto" w:fill="FFFFFF"/>
        </w:rPr>
        <w:t xml:space="preserve">, two comprehensive solutions for pre- and post-workout recovery. In addition to having an exhibition space, Matrix will collaborate with the </w:t>
      </w:r>
      <w:r w:rsidRPr="00F47949">
        <w:rPr>
          <w:rFonts w:ascii="Calibri" w:hAnsi="Calibri" w:cs="Calibri"/>
          <w:b/>
          <w:bCs/>
          <w:color w:val="1D1D1F"/>
          <w:sz w:val="22"/>
          <w:szCs w:val="22"/>
          <w:shd w:val="clear" w:color="auto" w:fill="FFFFFF"/>
        </w:rPr>
        <w:t>Italian Fitness Federation (FIF)</w:t>
      </w:r>
      <w:r w:rsidRPr="00F47949">
        <w:rPr>
          <w:rFonts w:ascii="Calibri" w:hAnsi="Calibri" w:cs="Calibri"/>
          <w:color w:val="1D1D1F"/>
          <w:sz w:val="22"/>
          <w:szCs w:val="22"/>
          <w:shd w:val="clear" w:color="auto" w:fill="FFFFFF"/>
        </w:rPr>
        <w:t xml:space="preserve"> in the Fitness Body Building and Personal Trainer area.</w:t>
      </w:r>
    </w:p>
    <w:p w14:paraId="02080DED" w14:textId="77777777" w:rsidR="00AC52B7" w:rsidRPr="00F47949" w:rsidRDefault="00AC52B7" w:rsidP="00AC52B7">
      <w:pPr>
        <w:pStyle w:val="Corpotesto"/>
        <w:jc w:val="both"/>
        <w:rPr>
          <w:rFonts w:ascii="Calibri" w:hAnsi="Calibri" w:cs="Calibri"/>
          <w:color w:val="1D1D1F"/>
          <w:sz w:val="22"/>
          <w:szCs w:val="22"/>
          <w:shd w:val="clear" w:color="auto" w:fill="FFFFFF"/>
        </w:rPr>
      </w:pPr>
    </w:p>
    <w:p w14:paraId="0A0AE005" w14:textId="77777777" w:rsidR="00AC52B7" w:rsidRPr="00F47949" w:rsidRDefault="00AC52B7" w:rsidP="00AC52B7">
      <w:pPr>
        <w:pStyle w:val="Corpotesto"/>
        <w:jc w:val="both"/>
        <w:rPr>
          <w:rFonts w:ascii="Calibri" w:hAnsi="Calibri" w:cs="Calibri"/>
          <w:b/>
          <w:bCs/>
          <w:color w:val="1D1D1F"/>
          <w:sz w:val="22"/>
          <w:szCs w:val="22"/>
          <w:shd w:val="clear" w:color="auto" w:fill="FFFFFF"/>
        </w:rPr>
      </w:pPr>
      <w:r w:rsidRPr="00F47949">
        <w:rPr>
          <w:rFonts w:ascii="Calibri" w:hAnsi="Calibri" w:cs="Calibri"/>
          <w:b/>
          <w:bCs/>
          <w:color w:val="1D1D1F"/>
          <w:sz w:val="22"/>
          <w:szCs w:val="22"/>
          <w:shd w:val="clear" w:color="auto" w:fill="FFFFFF"/>
        </w:rPr>
        <w:t>360-DEGREE TRAINING WITH XENIOS</w:t>
      </w:r>
    </w:p>
    <w:p w14:paraId="5E40C5A8" w14:textId="12BBF1C5" w:rsidR="00AC52B7" w:rsidRPr="00F47949" w:rsidRDefault="00AC52B7" w:rsidP="00AC52B7">
      <w:pPr>
        <w:pStyle w:val="Corpotesto"/>
        <w:jc w:val="both"/>
        <w:rPr>
          <w:rFonts w:ascii="Calibri" w:hAnsi="Calibri" w:cs="Calibri"/>
          <w:color w:val="1D1D1F"/>
          <w:sz w:val="22"/>
          <w:szCs w:val="22"/>
          <w:shd w:val="clear" w:color="auto" w:fill="FFFFFF"/>
        </w:rPr>
      </w:pPr>
      <w:proofErr w:type="spellStart"/>
      <w:r w:rsidRPr="00F47949">
        <w:rPr>
          <w:rFonts w:ascii="Calibri" w:hAnsi="Calibri" w:cs="Calibri"/>
          <w:color w:val="1D1D1F"/>
          <w:sz w:val="22"/>
          <w:szCs w:val="22"/>
          <w:shd w:val="clear" w:color="auto" w:fill="FFFFFF"/>
        </w:rPr>
        <w:t>Xenios</w:t>
      </w:r>
      <w:proofErr w:type="spellEnd"/>
      <w:r w:rsidRPr="00F47949">
        <w:rPr>
          <w:rFonts w:ascii="Calibri" w:hAnsi="Calibri" w:cs="Calibri"/>
          <w:color w:val="1D1D1F"/>
          <w:sz w:val="22"/>
          <w:szCs w:val="22"/>
          <w:shd w:val="clear" w:color="auto" w:fill="FFFFFF"/>
        </w:rPr>
        <w:t xml:space="preserve"> USA provides industry professionals with the opportunity to explore the latest innovations in Personal Training, Functional Training, Strength &amp; Conditioning, Hybrid Training, and Cross Training. Finally, there will be innovations in Athletic Preparation and Return to Play. </w:t>
      </w:r>
      <w:proofErr w:type="spellStart"/>
      <w:r w:rsidRPr="00F47949">
        <w:rPr>
          <w:rFonts w:ascii="Calibri" w:hAnsi="Calibri" w:cs="Calibri"/>
          <w:color w:val="1D1D1F"/>
          <w:sz w:val="22"/>
          <w:szCs w:val="22"/>
          <w:shd w:val="clear" w:color="auto" w:fill="FFFFFF"/>
        </w:rPr>
        <w:t>Xenios</w:t>
      </w:r>
      <w:proofErr w:type="spellEnd"/>
      <w:r w:rsidRPr="00F47949">
        <w:rPr>
          <w:rFonts w:ascii="Calibri" w:hAnsi="Calibri" w:cs="Calibri"/>
          <w:color w:val="1D1D1F"/>
          <w:sz w:val="22"/>
          <w:szCs w:val="22"/>
          <w:shd w:val="clear" w:color="auto" w:fill="FFFFFF"/>
        </w:rPr>
        <w:t xml:space="preserve"> will occupy two large areas at the event featuring high-intensity workouts, Deadlift Battle and Squat Race competitions with Elisa </w:t>
      </w:r>
      <w:proofErr w:type="spellStart"/>
      <w:r w:rsidRPr="00F47949">
        <w:rPr>
          <w:rFonts w:ascii="Calibri" w:hAnsi="Calibri" w:cs="Calibri"/>
          <w:color w:val="1D1D1F"/>
          <w:sz w:val="22"/>
          <w:szCs w:val="22"/>
          <w:shd w:val="clear" w:color="auto" w:fill="FFFFFF"/>
        </w:rPr>
        <w:t>Vinante</w:t>
      </w:r>
      <w:proofErr w:type="spellEnd"/>
      <w:r w:rsidRPr="00F47949">
        <w:rPr>
          <w:rFonts w:ascii="Calibri" w:hAnsi="Calibri" w:cs="Calibri"/>
          <w:color w:val="1D1D1F"/>
          <w:sz w:val="22"/>
          <w:szCs w:val="22"/>
          <w:shd w:val="clear" w:color="auto" w:fill="FFFFFF"/>
        </w:rPr>
        <w:t xml:space="preserve">, and practical sessions of </w:t>
      </w:r>
      <w:r w:rsidRPr="00F47949">
        <w:rPr>
          <w:rFonts w:ascii="Calibri" w:hAnsi="Calibri" w:cs="Calibri"/>
          <w:b/>
          <w:bCs/>
          <w:color w:val="1D1D1F"/>
          <w:sz w:val="22"/>
          <w:szCs w:val="22"/>
          <w:shd w:val="clear" w:color="auto" w:fill="FFFFFF"/>
        </w:rPr>
        <w:t>CrossFit® Italia</w:t>
      </w:r>
      <w:r w:rsidRPr="00F47949">
        <w:rPr>
          <w:rFonts w:ascii="Calibri" w:hAnsi="Calibri" w:cs="Calibri"/>
          <w:color w:val="1D1D1F"/>
          <w:sz w:val="22"/>
          <w:szCs w:val="22"/>
          <w:shd w:val="clear" w:color="auto" w:fill="FFFFFF"/>
        </w:rPr>
        <w:t>.</w:t>
      </w:r>
    </w:p>
    <w:p w14:paraId="75EBA472" w14:textId="77777777" w:rsidR="00AC52B7" w:rsidRPr="00F47949" w:rsidRDefault="00AC52B7" w:rsidP="00AC52B7">
      <w:pPr>
        <w:pStyle w:val="Corpotesto"/>
        <w:jc w:val="both"/>
        <w:rPr>
          <w:rFonts w:ascii="Calibri" w:hAnsi="Calibri" w:cs="Calibri"/>
          <w:color w:val="1D1D1F"/>
          <w:sz w:val="22"/>
          <w:szCs w:val="22"/>
          <w:shd w:val="clear" w:color="auto" w:fill="FFFFFF"/>
        </w:rPr>
      </w:pPr>
    </w:p>
    <w:p w14:paraId="6C10A5F1" w14:textId="689FC571" w:rsidR="00AC52B7" w:rsidRPr="00F47949" w:rsidRDefault="00AC52B7" w:rsidP="00AC52B7">
      <w:pPr>
        <w:pStyle w:val="Corpotesto"/>
        <w:jc w:val="both"/>
        <w:rPr>
          <w:rFonts w:ascii="Calibri" w:hAnsi="Calibri" w:cs="Calibri"/>
          <w:b/>
          <w:bCs/>
          <w:color w:val="1D1D1F"/>
          <w:sz w:val="22"/>
          <w:szCs w:val="22"/>
          <w:shd w:val="clear" w:color="auto" w:fill="FFFFFF"/>
        </w:rPr>
      </w:pPr>
      <w:r w:rsidRPr="00F47949">
        <w:rPr>
          <w:rFonts w:ascii="Calibri" w:hAnsi="Calibri" w:cs="Calibri"/>
          <w:b/>
          <w:bCs/>
          <w:color w:val="1D1D1F"/>
          <w:sz w:val="22"/>
          <w:szCs w:val="22"/>
          <w:shd w:val="clear" w:color="auto" w:fill="FFFFFF"/>
        </w:rPr>
        <w:t>GYMLECO DEBUTS AT RIMINIWELLNESS BRINGING ITS 30 YEARS OF EXPERIENCE</w:t>
      </w:r>
    </w:p>
    <w:p w14:paraId="6847DBE3" w14:textId="457D050A" w:rsidR="00AC52B7" w:rsidRPr="00F47949" w:rsidRDefault="00AC52B7" w:rsidP="00AC52B7">
      <w:pPr>
        <w:pStyle w:val="Corpotesto"/>
        <w:jc w:val="both"/>
        <w:rPr>
          <w:rFonts w:ascii="Calibri" w:hAnsi="Calibri" w:cs="Calibri"/>
          <w:color w:val="1D1D1F"/>
          <w:sz w:val="22"/>
          <w:szCs w:val="22"/>
          <w:shd w:val="clear" w:color="auto" w:fill="FFFFFF"/>
        </w:rPr>
      </w:pPr>
      <w:r w:rsidRPr="00F47949">
        <w:rPr>
          <w:rFonts w:ascii="Calibri" w:hAnsi="Calibri" w:cs="Calibri"/>
          <w:color w:val="1D1D1F"/>
          <w:sz w:val="22"/>
          <w:szCs w:val="22"/>
          <w:shd w:val="clear" w:color="auto" w:fill="FFFFFF"/>
        </w:rPr>
        <w:t xml:space="preserve">With over 30 years of experience and thousands of installations in gyms across Europe, the Swedish brand </w:t>
      </w:r>
      <w:proofErr w:type="spellStart"/>
      <w:r w:rsidRPr="00F47949">
        <w:rPr>
          <w:rFonts w:ascii="Calibri" w:hAnsi="Calibri" w:cs="Calibri"/>
          <w:color w:val="1D1D1F"/>
          <w:sz w:val="22"/>
          <w:szCs w:val="22"/>
          <w:shd w:val="clear" w:color="auto" w:fill="FFFFFF"/>
        </w:rPr>
        <w:t>Gymleco</w:t>
      </w:r>
      <w:proofErr w:type="spellEnd"/>
      <w:r w:rsidRPr="00F47949">
        <w:rPr>
          <w:rFonts w:ascii="Calibri" w:hAnsi="Calibri" w:cs="Calibri"/>
          <w:color w:val="1D1D1F"/>
          <w:sz w:val="22"/>
          <w:szCs w:val="22"/>
          <w:shd w:val="clear" w:color="auto" w:fill="FFFFFF"/>
        </w:rPr>
        <w:t xml:space="preserve"> is exhibiting for the first time at </w:t>
      </w:r>
      <w:proofErr w:type="spellStart"/>
      <w:r w:rsidRPr="00F47949">
        <w:rPr>
          <w:rFonts w:ascii="Calibri" w:hAnsi="Calibri" w:cs="Calibri"/>
          <w:color w:val="1D1D1F"/>
          <w:sz w:val="22"/>
          <w:szCs w:val="22"/>
          <w:shd w:val="clear" w:color="auto" w:fill="FFFFFF"/>
        </w:rPr>
        <w:t>RiminiWellness</w:t>
      </w:r>
      <w:proofErr w:type="spellEnd"/>
      <w:r w:rsidRPr="00F47949">
        <w:rPr>
          <w:rFonts w:ascii="Calibri" w:hAnsi="Calibri" w:cs="Calibri"/>
          <w:color w:val="1D1D1F"/>
          <w:sz w:val="22"/>
          <w:szCs w:val="22"/>
          <w:shd w:val="clear" w:color="auto" w:fill="FFFFFF"/>
        </w:rPr>
        <w:t xml:space="preserve">, bringing its essential vision to the Italian market. </w:t>
      </w:r>
      <w:r w:rsidR="00F47949" w:rsidRPr="00F47949">
        <w:rPr>
          <w:rFonts w:ascii="Calibri" w:hAnsi="Calibri" w:cs="Calibri"/>
          <w:color w:val="1D1D1F"/>
          <w:sz w:val="22"/>
          <w:szCs w:val="22"/>
          <w:shd w:val="clear" w:color="auto" w:fill="FFFFFF"/>
        </w:rPr>
        <w:t xml:space="preserve">The </w:t>
      </w:r>
      <w:r w:rsidRPr="00F47949">
        <w:rPr>
          <w:rFonts w:ascii="Calibri" w:hAnsi="Calibri" w:cs="Calibri"/>
          <w:color w:val="1D1D1F"/>
          <w:sz w:val="22"/>
          <w:szCs w:val="22"/>
          <w:shd w:val="clear" w:color="auto" w:fill="FFFFFF"/>
        </w:rPr>
        <w:t xml:space="preserve">company will showcase a </w:t>
      </w:r>
      <w:r w:rsidRPr="00F47949">
        <w:rPr>
          <w:rFonts w:ascii="Calibri" w:hAnsi="Calibri" w:cs="Calibri"/>
          <w:b/>
          <w:bCs/>
          <w:color w:val="1D1D1F"/>
          <w:sz w:val="22"/>
          <w:szCs w:val="22"/>
          <w:shd w:val="clear" w:color="auto" w:fill="FFFFFF"/>
        </w:rPr>
        <w:t xml:space="preserve">selection of plate-loaded and </w:t>
      </w:r>
      <w:proofErr w:type="spellStart"/>
      <w:r w:rsidRPr="00F47949">
        <w:rPr>
          <w:rFonts w:ascii="Calibri" w:hAnsi="Calibri" w:cs="Calibri"/>
          <w:b/>
          <w:bCs/>
          <w:color w:val="1D1D1F"/>
          <w:sz w:val="22"/>
          <w:szCs w:val="22"/>
          <w:shd w:val="clear" w:color="auto" w:fill="FFFFFF"/>
        </w:rPr>
        <w:t>selectori</w:t>
      </w:r>
      <w:r w:rsidR="00F47949" w:rsidRPr="00F47949">
        <w:rPr>
          <w:rFonts w:ascii="Calibri" w:hAnsi="Calibri" w:cs="Calibri"/>
          <w:b/>
          <w:bCs/>
          <w:color w:val="1D1D1F"/>
          <w:sz w:val="22"/>
          <w:szCs w:val="22"/>
          <w:shd w:val="clear" w:color="auto" w:fill="FFFFFF"/>
        </w:rPr>
        <w:t>s</w:t>
      </w:r>
      <w:r w:rsidRPr="00F47949">
        <w:rPr>
          <w:rFonts w:ascii="Calibri" w:hAnsi="Calibri" w:cs="Calibri"/>
          <w:b/>
          <w:bCs/>
          <w:color w:val="1D1D1F"/>
          <w:sz w:val="22"/>
          <w:szCs w:val="22"/>
          <w:shd w:val="clear" w:color="auto" w:fill="FFFFFF"/>
        </w:rPr>
        <w:t>ed</w:t>
      </w:r>
      <w:proofErr w:type="spellEnd"/>
      <w:r w:rsidRPr="00F47949">
        <w:rPr>
          <w:rFonts w:ascii="Calibri" w:hAnsi="Calibri" w:cs="Calibri"/>
          <w:b/>
          <w:bCs/>
          <w:color w:val="1D1D1F"/>
          <w:sz w:val="22"/>
          <w:szCs w:val="22"/>
          <w:shd w:val="clear" w:color="auto" w:fill="FFFFFF"/>
        </w:rPr>
        <w:t xml:space="preserve"> machines</w:t>
      </w:r>
      <w:r w:rsidRPr="00F47949">
        <w:rPr>
          <w:rFonts w:ascii="Calibri" w:hAnsi="Calibri" w:cs="Calibri"/>
          <w:color w:val="1D1D1F"/>
          <w:sz w:val="22"/>
          <w:szCs w:val="22"/>
          <w:shd w:val="clear" w:color="auto" w:fill="FFFFFF"/>
        </w:rPr>
        <w:t xml:space="preserve"> designed to maximi</w:t>
      </w:r>
      <w:r w:rsidR="00F47949" w:rsidRPr="00F47949">
        <w:rPr>
          <w:rFonts w:ascii="Calibri" w:hAnsi="Calibri" w:cs="Calibri"/>
          <w:color w:val="1D1D1F"/>
          <w:sz w:val="22"/>
          <w:szCs w:val="22"/>
          <w:shd w:val="clear" w:color="auto" w:fill="FFFFFF"/>
        </w:rPr>
        <w:t>s</w:t>
      </w:r>
      <w:r w:rsidRPr="00F47949">
        <w:rPr>
          <w:rFonts w:ascii="Calibri" w:hAnsi="Calibri" w:cs="Calibri"/>
          <w:color w:val="1D1D1F"/>
          <w:sz w:val="22"/>
          <w:szCs w:val="22"/>
          <w:shd w:val="clear" w:color="auto" w:fill="FFFFFF"/>
        </w:rPr>
        <w:t>e training effectiveness. Visitors can also attend demo sessions led by qualified trainers, including Ludovico Lemme, a renowned fitness influencer, trainer, and CEO of Rhino Nation.</w:t>
      </w:r>
    </w:p>
    <w:p w14:paraId="4BB0DDA0" w14:textId="77777777" w:rsidR="00F9138F" w:rsidRPr="00F47949" w:rsidRDefault="00F9138F" w:rsidP="00366062">
      <w:pPr>
        <w:pStyle w:val="Corpotesto"/>
        <w:jc w:val="both"/>
        <w:rPr>
          <w:rFonts w:ascii="Calibri" w:hAnsi="Calibri" w:cs="Calibri"/>
          <w:color w:val="1D1D1F"/>
          <w:sz w:val="22"/>
          <w:szCs w:val="22"/>
          <w:shd w:val="clear" w:color="auto" w:fill="FFFFFF"/>
        </w:rPr>
      </w:pPr>
    </w:p>
    <w:p w14:paraId="1F046FDC" w14:textId="77777777" w:rsidR="00F9138F" w:rsidRPr="00F47949" w:rsidRDefault="00F9138F" w:rsidP="00366062">
      <w:pPr>
        <w:pStyle w:val="Corpotesto"/>
        <w:jc w:val="both"/>
        <w:rPr>
          <w:rFonts w:ascii="Calibri" w:hAnsi="Calibri" w:cs="Calibri"/>
          <w:color w:val="1D1D1F"/>
          <w:sz w:val="22"/>
          <w:szCs w:val="22"/>
          <w:shd w:val="clear" w:color="auto" w:fill="FFFFFF"/>
        </w:rPr>
      </w:pPr>
    </w:p>
    <w:p w14:paraId="187F2D77" w14:textId="212D2A4D" w:rsidR="00F47949" w:rsidRPr="00F47949" w:rsidRDefault="00F47949" w:rsidP="00F47949">
      <w:pPr>
        <w:pStyle w:val="Corpotesto"/>
        <w:jc w:val="both"/>
        <w:rPr>
          <w:rFonts w:ascii="Calibri" w:hAnsi="Calibri" w:cs="Calibri"/>
          <w:b/>
          <w:bCs/>
          <w:color w:val="1D1D1F"/>
          <w:sz w:val="22"/>
          <w:szCs w:val="22"/>
          <w:shd w:val="clear" w:color="auto" w:fill="FFFFFF"/>
        </w:rPr>
      </w:pPr>
      <w:r w:rsidRPr="00F47949">
        <w:rPr>
          <w:rFonts w:ascii="Calibri" w:hAnsi="Calibri" w:cs="Calibri"/>
          <w:b/>
          <w:bCs/>
          <w:color w:val="1D1D1F"/>
          <w:sz w:val="22"/>
          <w:szCs w:val="22"/>
          <w:shd w:val="clear" w:color="auto" w:fill="FFFFFF"/>
        </w:rPr>
        <w:t>COMPLETE SOLUTIONS FOR FUNCTIONAL TRAINING AND HOME FITNESS FROM LACERTOSUS</w:t>
      </w:r>
    </w:p>
    <w:p w14:paraId="61FFFEC7" w14:textId="479AF745" w:rsidR="00F47949" w:rsidRPr="00F47949" w:rsidRDefault="00F47949" w:rsidP="00F47949">
      <w:pPr>
        <w:pStyle w:val="Corpotesto"/>
        <w:jc w:val="both"/>
        <w:rPr>
          <w:rFonts w:ascii="Calibri" w:hAnsi="Calibri" w:cs="Calibri"/>
          <w:color w:val="1D1D1F"/>
          <w:sz w:val="22"/>
          <w:szCs w:val="22"/>
          <w:shd w:val="clear" w:color="auto" w:fill="FFFFFF"/>
        </w:rPr>
      </w:pPr>
      <w:proofErr w:type="spellStart"/>
      <w:r w:rsidRPr="00F47949">
        <w:rPr>
          <w:rFonts w:ascii="Calibri" w:hAnsi="Calibri" w:cs="Calibri"/>
          <w:color w:val="1D1D1F"/>
          <w:sz w:val="22"/>
          <w:szCs w:val="22"/>
          <w:shd w:val="clear" w:color="auto" w:fill="FFFFFF"/>
        </w:rPr>
        <w:t>Lacertosus</w:t>
      </w:r>
      <w:proofErr w:type="spellEnd"/>
      <w:r w:rsidRPr="00F47949">
        <w:rPr>
          <w:rFonts w:ascii="Calibri" w:hAnsi="Calibri" w:cs="Calibri"/>
          <w:color w:val="1D1D1F"/>
          <w:sz w:val="22"/>
          <w:szCs w:val="22"/>
          <w:shd w:val="clear" w:color="auto" w:fill="FFFFFF"/>
        </w:rPr>
        <w:t xml:space="preserve"> is at </w:t>
      </w:r>
      <w:proofErr w:type="spellStart"/>
      <w:r w:rsidRPr="00F47949">
        <w:rPr>
          <w:rFonts w:ascii="Calibri" w:hAnsi="Calibri" w:cs="Calibri"/>
          <w:color w:val="1D1D1F"/>
          <w:sz w:val="22"/>
          <w:szCs w:val="22"/>
          <w:shd w:val="clear" w:color="auto" w:fill="FFFFFF"/>
        </w:rPr>
        <w:t>RiminiWellness</w:t>
      </w:r>
      <w:proofErr w:type="spellEnd"/>
      <w:r w:rsidRPr="00F47949">
        <w:rPr>
          <w:rFonts w:ascii="Calibri" w:hAnsi="Calibri" w:cs="Calibri"/>
          <w:color w:val="1D1D1F"/>
          <w:sz w:val="22"/>
          <w:szCs w:val="22"/>
          <w:shd w:val="clear" w:color="auto" w:fill="FFFFFF"/>
        </w:rPr>
        <w:t xml:space="preserve"> with a wide range of professional equipment for </w:t>
      </w:r>
      <w:r w:rsidRPr="00F47949">
        <w:rPr>
          <w:rFonts w:ascii="Calibri" w:hAnsi="Calibri" w:cs="Calibri"/>
          <w:b/>
          <w:bCs/>
          <w:color w:val="1D1D1F"/>
          <w:sz w:val="22"/>
          <w:szCs w:val="22"/>
          <w:shd w:val="clear" w:color="auto" w:fill="FFFFFF"/>
        </w:rPr>
        <w:t>functional training and strength &amp; conditioning</w:t>
      </w:r>
      <w:r w:rsidRPr="00F47949">
        <w:rPr>
          <w:rFonts w:ascii="Calibri" w:hAnsi="Calibri" w:cs="Calibri"/>
          <w:color w:val="1D1D1F"/>
          <w:sz w:val="22"/>
          <w:szCs w:val="22"/>
          <w:shd w:val="clear" w:color="auto" w:fill="FFFFFF"/>
        </w:rPr>
        <w:t xml:space="preserve">, including complete solutions for functional training with high-quality accessories. In addition to its offerings for industry professionals, </w:t>
      </w:r>
      <w:proofErr w:type="spellStart"/>
      <w:r w:rsidRPr="00F47949">
        <w:rPr>
          <w:rFonts w:ascii="Calibri" w:hAnsi="Calibri" w:cs="Calibri"/>
          <w:color w:val="1D1D1F"/>
          <w:sz w:val="22"/>
          <w:szCs w:val="22"/>
          <w:shd w:val="clear" w:color="auto" w:fill="FFFFFF"/>
        </w:rPr>
        <w:t>Lacertosus</w:t>
      </w:r>
      <w:proofErr w:type="spellEnd"/>
      <w:r w:rsidRPr="00F47949">
        <w:rPr>
          <w:rFonts w:ascii="Calibri" w:hAnsi="Calibri" w:cs="Calibri"/>
          <w:color w:val="1D1D1F"/>
          <w:sz w:val="22"/>
          <w:szCs w:val="22"/>
          <w:shd w:val="clear" w:color="auto" w:fill="FFFFFF"/>
        </w:rPr>
        <w:t xml:space="preserve"> also provides speciali</w:t>
      </w:r>
      <w:r>
        <w:rPr>
          <w:rFonts w:ascii="Calibri" w:hAnsi="Calibri" w:cs="Calibri"/>
          <w:color w:val="1D1D1F"/>
          <w:sz w:val="22"/>
          <w:szCs w:val="22"/>
          <w:shd w:val="clear" w:color="auto" w:fill="FFFFFF"/>
        </w:rPr>
        <w:t>s</w:t>
      </w:r>
      <w:r w:rsidRPr="00F47949">
        <w:rPr>
          <w:rFonts w:ascii="Calibri" w:hAnsi="Calibri" w:cs="Calibri"/>
          <w:color w:val="1D1D1F"/>
          <w:sz w:val="22"/>
          <w:szCs w:val="22"/>
          <w:shd w:val="clear" w:color="auto" w:fill="FFFFFF"/>
        </w:rPr>
        <w:t xml:space="preserve">ed consulting, products, and tailored solutions for home fitness, perfect for transforming your home into a fully equipped </w:t>
      </w:r>
      <w:r>
        <w:rPr>
          <w:rFonts w:ascii="Calibri" w:hAnsi="Calibri" w:cs="Calibri"/>
          <w:color w:val="1D1D1F"/>
          <w:sz w:val="22"/>
          <w:szCs w:val="22"/>
          <w:shd w:val="clear" w:color="auto" w:fill="FFFFFF"/>
        </w:rPr>
        <w:t>gym space.</w:t>
      </w:r>
    </w:p>
    <w:p w14:paraId="34DDFC40" w14:textId="77777777" w:rsidR="00F47949" w:rsidRPr="00F47949" w:rsidRDefault="00F47949" w:rsidP="00F47949">
      <w:pPr>
        <w:pStyle w:val="Corpotesto"/>
        <w:jc w:val="both"/>
        <w:rPr>
          <w:rFonts w:ascii="Calibri" w:hAnsi="Calibri" w:cs="Calibri"/>
          <w:b/>
          <w:bCs/>
          <w:color w:val="1D1D1F"/>
          <w:sz w:val="22"/>
          <w:szCs w:val="22"/>
          <w:shd w:val="clear" w:color="auto" w:fill="FFFFFF"/>
        </w:rPr>
      </w:pPr>
    </w:p>
    <w:p w14:paraId="4322E291" w14:textId="77777777" w:rsidR="00F47949" w:rsidRPr="00F47949" w:rsidRDefault="00F47949" w:rsidP="00F47949">
      <w:pPr>
        <w:pStyle w:val="Corpotesto"/>
        <w:jc w:val="both"/>
        <w:rPr>
          <w:rFonts w:ascii="Calibri" w:hAnsi="Calibri" w:cs="Calibri"/>
          <w:b/>
          <w:bCs/>
          <w:color w:val="1D1D1F"/>
          <w:sz w:val="22"/>
          <w:szCs w:val="22"/>
          <w:shd w:val="clear" w:color="auto" w:fill="FFFFFF"/>
        </w:rPr>
      </w:pPr>
      <w:r w:rsidRPr="00F47949">
        <w:rPr>
          <w:rFonts w:ascii="Calibri" w:hAnsi="Calibri" w:cs="Calibri"/>
          <w:b/>
          <w:bCs/>
          <w:color w:val="1D1D1F"/>
          <w:sz w:val="22"/>
          <w:szCs w:val="22"/>
          <w:shd w:val="clear" w:color="auto" w:fill="FFFFFF"/>
        </w:rPr>
        <w:t>TRIFORM: ITALIAN EXCELLENCE IN MODULAR SOLUTIONS FOR FUNCTIONAL TRAINING</w:t>
      </w:r>
    </w:p>
    <w:p w14:paraId="2C5A9ACF" w14:textId="6CD75AA1" w:rsidR="00F47949" w:rsidRPr="00F47949" w:rsidRDefault="00F47949" w:rsidP="00F47949">
      <w:pPr>
        <w:pStyle w:val="Corpotesto"/>
        <w:jc w:val="both"/>
        <w:rPr>
          <w:rFonts w:ascii="Calibri" w:hAnsi="Calibri" w:cs="Calibri"/>
          <w:color w:val="1D1D1F"/>
          <w:sz w:val="22"/>
          <w:szCs w:val="22"/>
          <w:shd w:val="clear" w:color="auto" w:fill="FFFFFF"/>
        </w:rPr>
      </w:pPr>
      <w:r w:rsidRPr="00F47949">
        <w:rPr>
          <w:rFonts w:ascii="Calibri" w:hAnsi="Calibri" w:cs="Calibri"/>
          <w:color w:val="1D1D1F"/>
          <w:sz w:val="22"/>
          <w:szCs w:val="22"/>
          <w:shd w:val="clear" w:color="auto" w:fill="FFFFFF"/>
        </w:rPr>
        <w:t xml:space="preserve">Triform, an Italian company specialising in the design and implementation of modular solutions for functional training, showcases its </w:t>
      </w:r>
      <w:r w:rsidRPr="00F47949">
        <w:rPr>
          <w:rFonts w:ascii="Calibri" w:hAnsi="Calibri" w:cs="Calibri"/>
          <w:b/>
          <w:bCs/>
          <w:color w:val="1D1D1F"/>
          <w:sz w:val="22"/>
          <w:szCs w:val="22"/>
          <w:shd w:val="clear" w:color="auto" w:fill="FFFFFF"/>
        </w:rPr>
        <w:t>bridge structures dedicated to functional training</w:t>
      </w:r>
      <w:r w:rsidRPr="00F47949">
        <w:rPr>
          <w:rFonts w:ascii="Calibri" w:hAnsi="Calibri" w:cs="Calibri"/>
          <w:color w:val="1D1D1F"/>
          <w:sz w:val="22"/>
          <w:szCs w:val="22"/>
          <w:shd w:val="clear" w:color="auto" w:fill="FFFFFF"/>
        </w:rPr>
        <w:t xml:space="preserve">. These structures are enhanced by an innovative sliding rail for punching bags, designed to optimise space and make training even more versatile and effective. Finally, a product designed for both strength and functional exercises will launch a new product family under the brand. </w:t>
      </w:r>
    </w:p>
    <w:p w14:paraId="2AF1D1A4" w14:textId="77777777" w:rsidR="00F47949" w:rsidRPr="00F47949" w:rsidRDefault="00F47949" w:rsidP="00F47949">
      <w:pPr>
        <w:pStyle w:val="Corpotesto"/>
        <w:jc w:val="both"/>
        <w:rPr>
          <w:rFonts w:ascii="Calibri" w:hAnsi="Calibri" w:cs="Calibri"/>
          <w:color w:val="1D1D1F"/>
          <w:sz w:val="22"/>
          <w:szCs w:val="22"/>
          <w:shd w:val="clear" w:color="auto" w:fill="FFFFFF"/>
        </w:rPr>
      </w:pPr>
    </w:p>
    <w:p w14:paraId="1A043D46" w14:textId="20E73F32" w:rsidR="00F47949" w:rsidRPr="00F47949" w:rsidRDefault="00F47949" w:rsidP="00F47949">
      <w:pPr>
        <w:pStyle w:val="Corpotesto"/>
        <w:jc w:val="both"/>
        <w:rPr>
          <w:rFonts w:ascii="Calibri" w:hAnsi="Calibri" w:cs="Calibri"/>
          <w:b/>
          <w:bCs/>
          <w:color w:val="1D1D1F"/>
          <w:sz w:val="22"/>
          <w:szCs w:val="22"/>
          <w:shd w:val="clear" w:color="auto" w:fill="FFFFFF"/>
        </w:rPr>
      </w:pPr>
      <w:r w:rsidRPr="00F47949">
        <w:rPr>
          <w:rFonts w:ascii="Calibri" w:hAnsi="Calibri" w:cs="Calibri"/>
          <w:b/>
          <w:bCs/>
          <w:color w:val="1D1D1F"/>
          <w:sz w:val="22"/>
          <w:szCs w:val="22"/>
          <w:shd w:val="clear" w:color="auto" w:fill="FFFFFF"/>
        </w:rPr>
        <w:t>INDUSTRY ASSOCIATIONS CONFIRM STRONG PRESENCE</w:t>
      </w:r>
    </w:p>
    <w:p w14:paraId="4AF5A18F" w14:textId="77777777" w:rsidR="00F47949" w:rsidRPr="00F47949" w:rsidRDefault="00F47949" w:rsidP="00F47949">
      <w:pPr>
        <w:pStyle w:val="Corpotesto"/>
        <w:jc w:val="both"/>
        <w:rPr>
          <w:rFonts w:ascii="Calibri" w:hAnsi="Calibri" w:cs="Calibri"/>
          <w:color w:val="1D1D1F"/>
          <w:sz w:val="22"/>
          <w:szCs w:val="22"/>
          <w:shd w:val="clear" w:color="auto" w:fill="FFFFFF"/>
        </w:rPr>
      </w:pPr>
      <w:r w:rsidRPr="00F47949">
        <w:rPr>
          <w:rFonts w:ascii="Calibri" w:hAnsi="Calibri" w:cs="Calibri"/>
          <w:color w:val="1D1D1F"/>
          <w:sz w:val="22"/>
          <w:szCs w:val="22"/>
          <w:shd w:val="clear" w:color="auto" w:fill="FFFFFF"/>
        </w:rPr>
        <w:t xml:space="preserve">The business sector of </w:t>
      </w:r>
      <w:proofErr w:type="spellStart"/>
      <w:r w:rsidRPr="00F47949">
        <w:rPr>
          <w:rFonts w:ascii="Calibri" w:hAnsi="Calibri" w:cs="Calibri"/>
          <w:color w:val="1D1D1F"/>
          <w:sz w:val="22"/>
          <w:szCs w:val="22"/>
          <w:shd w:val="clear" w:color="auto" w:fill="FFFFFF"/>
        </w:rPr>
        <w:t>RiminiWellness</w:t>
      </w:r>
      <w:proofErr w:type="spellEnd"/>
      <w:r w:rsidRPr="00F47949">
        <w:rPr>
          <w:rFonts w:ascii="Calibri" w:hAnsi="Calibri" w:cs="Calibri"/>
          <w:color w:val="1D1D1F"/>
          <w:sz w:val="22"/>
          <w:szCs w:val="22"/>
          <w:shd w:val="clear" w:color="auto" w:fill="FFFFFF"/>
        </w:rPr>
        <w:t xml:space="preserve"> is further strengthened by the active participation of leading industry associations, including the fitness companies of Assofitness, a sector chaired by Andrea </w:t>
      </w:r>
      <w:proofErr w:type="spellStart"/>
      <w:r w:rsidRPr="00F47949">
        <w:rPr>
          <w:rFonts w:ascii="Calibri" w:hAnsi="Calibri" w:cs="Calibri"/>
          <w:color w:val="1D1D1F"/>
          <w:sz w:val="22"/>
          <w:szCs w:val="22"/>
          <w:shd w:val="clear" w:color="auto" w:fill="FFFFFF"/>
        </w:rPr>
        <w:t>Pavolucci</w:t>
      </w:r>
      <w:proofErr w:type="spellEnd"/>
      <w:r w:rsidRPr="00F47949">
        <w:rPr>
          <w:rFonts w:ascii="Calibri" w:hAnsi="Calibri" w:cs="Calibri"/>
          <w:color w:val="1D1D1F"/>
          <w:sz w:val="22"/>
          <w:szCs w:val="22"/>
          <w:shd w:val="clear" w:color="auto" w:fill="FFFFFF"/>
        </w:rPr>
        <w:t xml:space="preserve">. More than </w:t>
      </w:r>
      <w:r w:rsidRPr="00F47949">
        <w:rPr>
          <w:rFonts w:ascii="Calibri" w:hAnsi="Calibri" w:cs="Calibri"/>
          <w:b/>
          <w:bCs/>
          <w:color w:val="1D1D1F"/>
          <w:sz w:val="22"/>
          <w:szCs w:val="22"/>
          <w:shd w:val="clear" w:color="auto" w:fill="FFFFFF"/>
        </w:rPr>
        <w:t xml:space="preserve">30 member companies will exhibit, representing over 40 brands, including: Canali System, Visa Sport, SPART, TRX Transatlantic Fitness Italia, Diamond, TOORX Professional, Genesi, Lite Sport, Real VT, Guglielmi, </w:t>
      </w:r>
      <w:proofErr w:type="spellStart"/>
      <w:r w:rsidRPr="00F47949">
        <w:rPr>
          <w:rFonts w:ascii="Calibri" w:hAnsi="Calibri" w:cs="Calibri"/>
          <w:b/>
          <w:bCs/>
          <w:color w:val="1D1D1F"/>
          <w:sz w:val="22"/>
          <w:szCs w:val="22"/>
          <w:shd w:val="clear" w:color="auto" w:fill="FFFFFF"/>
        </w:rPr>
        <w:t>Desmotec</w:t>
      </w:r>
      <w:proofErr w:type="spellEnd"/>
      <w:r w:rsidRPr="00F47949">
        <w:rPr>
          <w:rFonts w:ascii="Calibri" w:hAnsi="Calibri" w:cs="Calibri"/>
          <w:b/>
          <w:bCs/>
          <w:color w:val="1D1D1F"/>
          <w:sz w:val="22"/>
          <w:szCs w:val="22"/>
          <w:shd w:val="clear" w:color="auto" w:fill="FFFFFF"/>
        </w:rPr>
        <w:t xml:space="preserve">, </w:t>
      </w:r>
      <w:proofErr w:type="spellStart"/>
      <w:r w:rsidRPr="00F47949">
        <w:rPr>
          <w:rFonts w:ascii="Calibri" w:hAnsi="Calibri" w:cs="Calibri"/>
          <w:b/>
          <w:bCs/>
          <w:color w:val="1D1D1F"/>
          <w:sz w:val="22"/>
          <w:szCs w:val="22"/>
          <w:shd w:val="clear" w:color="auto" w:fill="FFFFFF"/>
        </w:rPr>
        <w:t>Acquacom</w:t>
      </w:r>
      <w:proofErr w:type="spellEnd"/>
      <w:r w:rsidRPr="00F47949">
        <w:rPr>
          <w:rFonts w:ascii="Calibri" w:hAnsi="Calibri" w:cs="Calibri"/>
          <w:b/>
          <w:bCs/>
          <w:color w:val="1D1D1F"/>
          <w:sz w:val="22"/>
          <w:szCs w:val="22"/>
          <w:shd w:val="clear" w:color="auto" w:fill="FFFFFF"/>
        </w:rPr>
        <w:t xml:space="preserve">, Blue Drink, WellBack System, </w:t>
      </w:r>
      <w:proofErr w:type="spellStart"/>
      <w:r w:rsidRPr="00F47949">
        <w:rPr>
          <w:rFonts w:ascii="Calibri" w:hAnsi="Calibri" w:cs="Calibri"/>
          <w:b/>
          <w:bCs/>
          <w:color w:val="1D1D1F"/>
          <w:sz w:val="22"/>
          <w:szCs w:val="22"/>
          <w:shd w:val="clear" w:color="auto" w:fill="FFFFFF"/>
        </w:rPr>
        <w:t>Aqquatix</w:t>
      </w:r>
      <w:proofErr w:type="spellEnd"/>
      <w:r w:rsidRPr="00F47949">
        <w:rPr>
          <w:rFonts w:ascii="Calibri" w:hAnsi="Calibri" w:cs="Calibri"/>
          <w:b/>
          <w:bCs/>
          <w:color w:val="1D1D1F"/>
          <w:sz w:val="22"/>
          <w:szCs w:val="22"/>
          <w:shd w:val="clear" w:color="auto" w:fill="FFFFFF"/>
        </w:rPr>
        <w:t xml:space="preserve">, </w:t>
      </w:r>
      <w:proofErr w:type="spellStart"/>
      <w:r w:rsidRPr="00F47949">
        <w:rPr>
          <w:rFonts w:ascii="Calibri" w:hAnsi="Calibri" w:cs="Calibri"/>
          <w:b/>
          <w:bCs/>
          <w:color w:val="1D1D1F"/>
          <w:sz w:val="22"/>
          <w:szCs w:val="22"/>
          <w:shd w:val="clear" w:color="auto" w:fill="FFFFFF"/>
        </w:rPr>
        <w:t>Postura</w:t>
      </w:r>
      <w:proofErr w:type="spellEnd"/>
      <w:r w:rsidRPr="00F47949">
        <w:rPr>
          <w:rFonts w:ascii="Calibri" w:hAnsi="Calibri" w:cs="Calibri"/>
          <w:b/>
          <w:bCs/>
          <w:color w:val="1D1D1F"/>
          <w:sz w:val="22"/>
          <w:szCs w:val="22"/>
          <w:shd w:val="clear" w:color="auto" w:fill="FFFFFF"/>
        </w:rPr>
        <w:t xml:space="preserve"> e Sport, Planet Fitness Italia, Gladius Europe, </w:t>
      </w:r>
      <w:proofErr w:type="spellStart"/>
      <w:r w:rsidRPr="00F47949">
        <w:rPr>
          <w:rFonts w:ascii="Calibri" w:hAnsi="Calibri" w:cs="Calibri"/>
          <w:b/>
          <w:bCs/>
          <w:color w:val="1D1D1F"/>
          <w:sz w:val="22"/>
          <w:szCs w:val="22"/>
          <w:shd w:val="clear" w:color="auto" w:fill="FFFFFF"/>
        </w:rPr>
        <w:t>Tecnocomponent</w:t>
      </w:r>
      <w:proofErr w:type="spellEnd"/>
      <w:r w:rsidRPr="00F47949">
        <w:rPr>
          <w:rFonts w:ascii="Calibri" w:hAnsi="Calibri" w:cs="Calibri"/>
          <w:b/>
          <w:bCs/>
          <w:color w:val="1D1D1F"/>
          <w:sz w:val="22"/>
          <w:szCs w:val="22"/>
          <w:shd w:val="clear" w:color="auto" w:fill="FFFFFF"/>
        </w:rPr>
        <w:t xml:space="preserve">, </w:t>
      </w:r>
      <w:proofErr w:type="spellStart"/>
      <w:r w:rsidRPr="00F47949">
        <w:rPr>
          <w:rFonts w:ascii="Calibri" w:hAnsi="Calibri" w:cs="Calibri"/>
          <w:b/>
          <w:bCs/>
          <w:color w:val="1D1D1F"/>
          <w:sz w:val="22"/>
          <w:szCs w:val="22"/>
          <w:shd w:val="clear" w:color="auto" w:fill="FFFFFF"/>
        </w:rPr>
        <w:t>Pilatech</w:t>
      </w:r>
      <w:proofErr w:type="spellEnd"/>
      <w:r w:rsidRPr="00F47949">
        <w:rPr>
          <w:rFonts w:ascii="Calibri" w:hAnsi="Calibri" w:cs="Calibri"/>
          <w:b/>
          <w:bCs/>
          <w:color w:val="1D1D1F"/>
          <w:sz w:val="22"/>
          <w:szCs w:val="22"/>
          <w:shd w:val="clear" w:color="auto" w:fill="FFFFFF"/>
        </w:rPr>
        <w:t xml:space="preserve">, JK Fitness, Gabel, Faress, </w:t>
      </w:r>
      <w:proofErr w:type="spellStart"/>
      <w:r w:rsidRPr="00F47949">
        <w:rPr>
          <w:rFonts w:ascii="Calibri" w:hAnsi="Calibri" w:cs="Calibri"/>
          <w:b/>
          <w:bCs/>
          <w:color w:val="1D1D1F"/>
          <w:sz w:val="22"/>
          <w:szCs w:val="22"/>
          <w:shd w:val="clear" w:color="auto" w:fill="FFFFFF"/>
        </w:rPr>
        <w:t>Blor</w:t>
      </w:r>
      <w:proofErr w:type="spellEnd"/>
      <w:r w:rsidRPr="00F47949">
        <w:rPr>
          <w:rFonts w:ascii="Calibri" w:hAnsi="Calibri" w:cs="Calibri"/>
          <w:b/>
          <w:bCs/>
          <w:color w:val="1D1D1F"/>
          <w:sz w:val="22"/>
          <w:szCs w:val="22"/>
          <w:shd w:val="clear" w:color="auto" w:fill="FFFFFF"/>
        </w:rPr>
        <w:t xml:space="preserve">, World Pilates, Leone, Teca, </w:t>
      </w:r>
      <w:proofErr w:type="spellStart"/>
      <w:r w:rsidRPr="00F47949">
        <w:rPr>
          <w:rFonts w:ascii="Calibri" w:hAnsi="Calibri" w:cs="Calibri"/>
          <w:b/>
          <w:bCs/>
          <w:color w:val="1D1D1F"/>
          <w:sz w:val="22"/>
          <w:szCs w:val="22"/>
          <w:shd w:val="clear" w:color="auto" w:fill="FFFFFF"/>
        </w:rPr>
        <w:t>Fourtune</w:t>
      </w:r>
      <w:proofErr w:type="spellEnd"/>
      <w:r w:rsidRPr="00F47949">
        <w:rPr>
          <w:rFonts w:ascii="Calibri" w:hAnsi="Calibri" w:cs="Calibri"/>
          <w:b/>
          <w:bCs/>
          <w:color w:val="1D1D1F"/>
          <w:sz w:val="22"/>
          <w:szCs w:val="22"/>
          <w:shd w:val="clear" w:color="auto" w:fill="FFFFFF"/>
        </w:rPr>
        <w:t xml:space="preserve">, Kappa, </w:t>
      </w:r>
      <w:proofErr w:type="spellStart"/>
      <w:r w:rsidRPr="00F47949">
        <w:rPr>
          <w:rFonts w:ascii="Calibri" w:hAnsi="Calibri" w:cs="Calibri"/>
          <w:b/>
          <w:bCs/>
          <w:color w:val="1D1D1F"/>
          <w:sz w:val="22"/>
          <w:szCs w:val="22"/>
          <w:shd w:val="clear" w:color="auto" w:fill="FFFFFF"/>
        </w:rPr>
        <w:t>XFit</w:t>
      </w:r>
      <w:proofErr w:type="spellEnd"/>
      <w:r w:rsidRPr="00F47949">
        <w:rPr>
          <w:rFonts w:ascii="Calibri" w:hAnsi="Calibri" w:cs="Calibri"/>
          <w:b/>
          <w:bCs/>
          <w:color w:val="1D1D1F"/>
          <w:sz w:val="22"/>
          <w:szCs w:val="22"/>
          <w:shd w:val="clear" w:color="auto" w:fill="FFFFFF"/>
        </w:rPr>
        <w:t xml:space="preserve"> Align Pilates, Djo </w:t>
      </w:r>
      <w:proofErr w:type="spellStart"/>
      <w:r w:rsidRPr="00F47949">
        <w:rPr>
          <w:rFonts w:ascii="Calibri" w:hAnsi="Calibri" w:cs="Calibri"/>
          <w:b/>
          <w:bCs/>
          <w:color w:val="1D1D1F"/>
          <w:sz w:val="22"/>
          <w:szCs w:val="22"/>
          <w:shd w:val="clear" w:color="auto" w:fill="FFFFFF"/>
        </w:rPr>
        <w:t>Compex</w:t>
      </w:r>
      <w:proofErr w:type="spellEnd"/>
      <w:r w:rsidRPr="00F47949">
        <w:rPr>
          <w:rFonts w:ascii="Calibri" w:hAnsi="Calibri" w:cs="Calibri"/>
          <w:b/>
          <w:bCs/>
          <w:color w:val="1D1D1F"/>
          <w:sz w:val="22"/>
          <w:szCs w:val="22"/>
          <w:shd w:val="clear" w:color="auto" w:fill="FFFFFF"/>
        </w:rPr>
        <w:t xml:space="preserve">, </w:t>
      </w:r>
      <w:proofErr w:type="spellStart"/>
      <w:r w:rsidRPr="00F47949">
        <w:rPr>
          <w:rFonts w:ascii="Calibri" w:hAnsi="Calibri" w:cs="Calibri"/>
          <w:b/>
          <w:bCs/>
          <w:color w:val="1D1D1F"/>
          <w:sz w:val="22"/>
          <w:szCs w:val="22"/>
          <w:shd w:val="clear" w:color="auto" w:fill="FFFFFF"/>
        </w:rPr>
        <w:t>Pharmabiogen</w:t>
      </w:r>
      <w:proofErr w:type="spellEnd"/>
      <w:r w:rsidRPr="00F47949">
        <w:rPr>
          <w:rFonts w:ascii="Calibri" w:hAnsi="Calibri" w:cs="Calibri"/>
          <w:color w:val="1D1D1F"/>
          <w:sz w:val="22"/>
          <w:szCs w:val="22"/>
          <w:shd w:val="clear" w:color="auto" w:fill="FFFFFF"/>
        </w:rPr>
        <w:t xml:space="preserve">, and of course the </w:t>
      </w:r>
      <w:r w:rsidRPr="00F47949">
        <w:rPr>
          <w:rFonts w:ascii="Calibri" w:hAnsi="Calibri" w:cs="Calibri"/>
          <w:b/>
          <w:bCs/>
          <w:color w:val="1D1D1F"/>
          <w:sz w:val="22"/>
          <w:szCs w:val="22"/>
          <w:shd w:val="clear" w:color="auto" w:fill="FFFFFF"/>
        </w:rPr>
        <w:t>P&amp;G Group</w:t>
      </w:r>
      <w:r w:rsidRPr="00F47949">
        <w:rPr>
          <w:rFonts w:ascii="Calibri" w:hAnsi="Calibri" w:cs="Calibri"/>
          <w:color w:val="1D1D1F"/>
          <w:sz w:val="22"/>
          <w:szCs w:val="22"/>
          <w:shd w:val="clear" w:color="auto" w:fill="FFFFFF"/>
        </w:rPr>
        <w:t xml:space="preserve">. </w:t>
      </w:r>
    </w:p>
    <w:p w14:paraId="28090E42" w14:textId="10BAB46F" w:rsidR="00F47949" w:rsidRPr="00F47949" w:rsidRDefault="00F47949" w:rsidP="00F47949">
      <w:pPr>
        <w:pStyle w:val="Corpotesto"/>
        <w:jc w:val="both"/>
        <w:rPr>
          <w:rFonts w:ascii="Calibri" w:hAnsi="Calibri" w:cs="Calibri"/>
          <w:color w:val="1D1D1F"/>
          <w:sz w:val="22"/>
          <w:szCs w:val="22"/>
          <w:shd w:val="clear" w:color="auto" w:fill="FFFFFF"/>
        </w:rPr>
      </w:pPr>
      <w:r w:rsidRPr="00F47949">
        <w:rPr>
          <w:rFonts w:ascii="Calibri" w:hAnsi="Calibri" w:cs="Calibri"/>
          <w:color w:val="1D1D1F"/>
          <w:sz w:val="22"/>
          <w:szCs w:val="22"/>
          <w:shd w:val="clear" w:color="auto" w:fill="FFFFFF"/>
        </w:rPr>
        <w:t xml:space="preserve">"We are very pleased with the collaboration between Assofitness and Rimini Wellness," explains President Andrea </w:t>
      </w:r>
      <w:proofErr w:type="spellStart"/>
      <w:r w:rsidRPr="00F47949">
        <w:rPr>
          <w:rFonts w:ascii="Calibri" w:hAnsi="Calibri" w:cs="Calibri"/>
          <w:color w:val="1D1D1F"/>
          <w:sz w:val="22"/>
          <w:szCs w:val="22"/>
          <w:shd w:val="clear" w:color="auto" w:fill="FFFFFF"/>
        </w:rPr>
        <w:t>Pavolucci</w:t>
      </w:r>
      <w:proofErr w:type="spellEnd"/>
      <w:r w:rsidRPr="00F47949">
        <w:rPr>
          <w:rFonts w:ascii="Calibri" w:hAnsi="Calibri" w:cs="Calibri"/>
          <w:color w:val="1D1D1F"/>
          <w:sz w:val="22"/>
          <w:szCs w:val="22"/>
          <w:shd w:val="clear" w:color="auto" w:fill="FFFFFF"/>
        </w:rPr>
        <w:t>. "This year, the event has once again attracted great interest and participation from our members. We believe this synergy is extremely positive: it represents a pivotal moment for the entire fitness and wellness industry, a real opportunity for visibility, dialogue, and growth for companies committed to innovation and quality.”</w:t>
      </w:r>
    </w:p>
    <w:bookmarkEnd w:id="2"/>
    <w:p w14:paraId="375035CB" w14:textId="326BE371" w:rsidR="00F47949" w:rsidRPr="00D919BA" w:rsidRDefault="00F47949" w:rsidP="00D919BA">
      <w:pPr>
        <w:pStyle w:val="Corpotesto"/>
        <w:jc w:val="both"/>
        <w:rPr>
          <w:rFonts w:asciiTheme="minorHAnsi" w:hAnsiTheme="minorHAnsi" w:cstheme="minorHAnsi"/>
          <w:color w:val="000000"/>
          <w:sz w:val="22"/>
          <w:szCs w:val="22"/>
        </w:rPr>
      </w:pPr>
    </w:p>
    <w:p w14:paraId="4361CB0A" w14:textId="7330EF10" w:rsidR="00F47949" w:rsidRPr="00F47949" w:rsidRDefault="00F47949" w:rsidP="00F47949">
      <w:pPr>
        <w:jc w:val="both"/>
        <w:rPr>
          <w:rFonts w:asciiTheme="minorHAnsi" w:hAnsiTheme="minorHAnsi" w:cstheme="minorHAnsi"/>
          <w:sz w:val="20"/>
          <w:szCs w:val="20"/>
        </w:rPr>
      </w:pPr>
      <w:r w:rsidRPr="00F47949">
        <w:rPr>
          <w:rFonts w:asciiTheme="minorHAnsi" w:hAnsiTheme="minorHAnsi" w:cstheme="minorHAnsi"/>
          <w:b/>
          <w:bCs/>
          <w:sz w:val="20"/>
          <w:szCs w:val="20"/>
        </w:rPr>
        <w:t>ABOUT RIMINIWELLNESS 2025</w:t>
      </w:r>
    </w:p>
    <w:p w14:paraId="19B710C2" w14:textId="77777777" w:rsidR="00F47949" w:rsidRPr="00F47949" w:rsidRDefault="00F47949" w:rsidP="00F47949">
      <w:pPr>
        <w:jc w:val="both"/>
        <w:rPr>
          <w:rFonts w:asciiTheme="minorHAnsi" w:hAnsiTheme="minorHAnsi" w:cstheme="minorHAnsi"/>
          <w:b/>
          <w:bCs/>
          <w:sz w:val="20"/>
          <w:szCs w:val="20"/>
        </w:rPr>
      </w:pPr>
      <w:r w:rsidRPr="00F47949">
        <w:rPr>
          <w:rFonts w:asciiTheme="minorHAnsi" w:hAnsiTheme="minorHAnsi" w:cstheme="minorHAnsi"/>
          <w:b/>
          <w:bCs/>
          <w:sz w:val="20"/>
          <w:szCs w:val="20"/>
        </w:rPr>
        <w:t>Date</w:t>
      </w:r>
      <w:r w:rsidRPr="00F47949">
        <w:rPr>
          <w:rFonts w:asciiTheme="minorHAnsi" w:hAnsiTheme="minorHAnsi" w:cstheme="minorHAnsi"/>
          <w:sz w:val="20"/>
          <w:szCs w:val="20"/>
        </w:rPr>
        <w:t xml:space="preserve">: 29 May – 1 June 2025; </w:t>
      </w:r>
      <w:r w:rsidRPr="00F47949">
        <w:rPr>
          <w:rFonts w:asciiTheme="minorHAnsi" w:hAnsiTheme="minorHAnsi" w:cstheme="minorHAnsi"/>
          <w:b/>
          <w:bCs/>
          <w:sz w:val="20"/>
          <w:szCs w:val="20"/>
        </w:rPr>
        <w:t>event type</w:t>
      </w:r>
      <w:r w:rsidRPr="00F47949">
        <w:rPr>
          <w:rFonts w:asciiTheme="minorHAnsi" w:hAnsiTheme="minorHAnsi" w:cstheme="minorHAnsi"/>
          <w:sz w:val="20"/>
          <w:szCs w:val="20"/>
        </w:rPr>
        <w:t xml:space="preserve">: international expo; </w:t>
      </w:r>
      <w:r w:rsidRPr="00F47949">
        <w:rPr>
          <w:rFonts w:asciiTheme="minorHAnsi" w:hAnsiTheme="minorHAnsi" w:cstheme="minorHAnsi"/>
          <w:b/>
          <w:bCs/>
          <w:sz w:val="20"/>
          <w:szCs w:val="20"/>
        </w:rPr>
        <w:t>organiser</w:t>
      </w:r>
      <w:r w:rsidRPr="00F47949">
        <w:rPr>
          <w:rFonts w:asciiTheme="minorHAnsi" w:hAnsiTheme="minorHAnsi" w:cstheme="minorHAnsi"/>
          <w:sz w:val="20"/>
          <w:szCs w:val="20"/>
        </w:rPr>
        <w:t xml:space="preserve">: Italian Exhibition Group S.p.A.; </w:t>
      </w:r>
      <w:r w:rsidRPr="00F47949">
        <w:rPr>
          <w:rFonts w:asciiTheme="minorHAnsi" w:hAnsiTheme="minorHAnsi" w:cstheme="minorHAnsi"/>
          <w:b/>
          <w:bCs/>
          <w:sz w:val="20"/>
          <w:szCs w:val="20"/>
        </w:rPr>
        <w:t>recurrence</w:t>
      </w:r>
      <w:r w:rsidRPr="00F47949">
        <w:rPr>
          <w:rFonts w:asciiTheme="minorHAnsi" w:hAnsiTheme="minorHAnsi" w:cstheme="minorHAnsi"/>
          <w:sz w:val="20"/>
          <w:szCs w:val="20"/>
        </w:rPr>
        <w:t xml:space="preserve">: annual; </w:t>
      </w:r>
      <w:r w:rsidRPr="00F47949">
        <w:rPr>
          <w:rFonts w:asciiTheme="minorHAnsi" w:hAnsiTheme="minorHAnsi" w:cstheme="minorHAnsi"/>
          <w:b/>
          <w:bCs/>
          <w:sz w:val="20"/>
          <w:szCs w:val="20"/>
        </w:rPr>
        <w:t>edition</w:t>
      </w:r>
      <w:r w:rsidRPr="00F47949">
        <w:rPr>
          <w:rFonts w:asciiTheme="minorHAnsi" w:hAnsiTheme="minorHAnsi" w:cstheme="minorHAnsi"/>
          <w:sz w:val="20"/>
          <w:szCs w:val="20"/>
        </w:rPr>
        <w:t>: 19</w:t>
      </w:r>
      <w:r w:rsidRPr="00F47949">
        <w:rPr>
          <w:rFonts w:asciiTheme="minorHAnsi" w:hAnsiTheme="minorHAnsi" w:cstheme="minorHAnsi"/>
          <w:sz w:val="20"/>
          <w:szCs w:val="20"/>
          <w:vertAlign w:val="superscript"/>
        </w:rPr>
        <w:t>th</w:t>
      </w:r>
      <w:r w:rsidRPr="00F47949">
        <w:rPr>
          <w:rFonts w:asciiTheme="minorHAnsi" w:hAnsiTheme="minorHAnsi" w:cstheme="minorHAnsi"/>
          <w:sz w:val="20"/>
          <w:szCs w:val="20"/>
        </w:rPr>
        <w:t xml:space="preserve">; </w:t>
      </w:r>
      <w:r w:rsidRPr="00F47949">
        <w:rPr>
          <w:rFonts w:asciiTheme="minorHAnsi" w:hAnsiTheme="minorHAnsi" w:cstheme="minorHAnsi"/>
          <w:b/>
          <w:bCs/>
          <w:sz w:val="20"/>
          <w:szCs w:val="20"/>
        </w:rPr>
        <w:t xml:space="preserve">open </w:t>
      </w:r>
      <w:proofErr w:type="gramStart"/>
      <w:r w:rsidRPr="00F47949">
        <w:rPr>
          <w:rFonts w:asciiTheme="minorHAnsi" w:hAnsiTheme="minorHAnsi" w:cstheme="minorHAnsi"/>
          <w:b/>
          <w:bCs/>
          <w:sz w:val="20"/>
          <w:szCs w:val="20"/>
        </w:rPr>
        <w:t>to:</w:t>
      </w:r>
      <w:proofErr w:type="gramEnd"/>
      <w:r w:rsidRPr="00F47949">
        <w:rPr>
          <w:rFonts w:asciiTheme="minorHAnsi" w:hAnsiTheme="minorHAnsi" w:cstheme="minorHAnsi"/>
          <w:sz w:val="20"/>
          <w:szCs w:val="20"/>
        </w:rPr>
        <w:t xml:space="preserve"> </w:t>
      </w:r>
      <w:proofErr w:type="gramStart"/>
      <w:r w:rsidRPr="00F47949">
        <w:rPr>
          <w:rFonts w:asciiTheme="minorHAnsi" w:hAnsiTheme="minorHAnsi" w:cstheme="minorHAnsi"/>
          <w:sz w:val="20"/>
          <w:szCs w:val="20"/>
        </w:rPr>
        <w:t>general public</w:t>
      </w:r>
      <w:proofErr w:type="gramEnd"/>
      <w:r w:rsidRPr="00F47949">
        <w:rPr>
          <w:rFonts w:asciiTheme="minorHAnsi" w:hAnsiTheme="minorHAnsi" w:cstheme="minorHAnsi"/>
          <w:sz w:val="20"/>
          <w:szCs w:val="20"/>
        </w:rPr>
        <w:t xml:space="preserve"> and operators; </w:t>
      </w:r>
      <w:r w:rsidRPr="00F47949">
        <w:rPr>
          <w:rFonts w:asciiTheme="minorHAnsi" w:hAnsiTheme="minorHAnsi" w:cstheme="minorHAnsi"/>
          <w:b/>
          <w:bCs/>
          <w:sz w:val="20"/>
          <w:szCs w:val="20"/>
        </w:rPr>
        <w:t>info</w:t>
      </w:r>
      <w:r w:rsidRPr="00F47949">
        <w:rPr>
          <w:rFonts w:asciiTheme="minorHAnsi" w:hAnsiTheme="minorHAnsi" w:cstheme="minorHAnsi"/>
          <w:sz w:val="20"/>
          <w:szCs w:val="20"/>
        </w:rPr>
        <w:t xml:space="preserve">: </w:t>
      </w:r>
      <w:hyperlink r:id="rId7" w:history="1">
        <w:r w:rsidRPr="00F47949">
          <w:rPr>
            <w:rStyle w:val="Collegamentoipertestuale"/>
            <w:rFonts w:asciiTheme="minorHAnsi" w:hAnsiTheme="minorHAnsi" w:cstheme="minorHAnsi"/>
            <w:sz w:val="20"/>
            <w:szCs w:val="20"/>
          </w:rPr>
          <w:t>www.riminiwellness.com</w:t>
        </w:r>
      </w:hyperlink>
      <w:r w:rsidRPr="00F47949">
        <w:rPr>
          <w:rFonts w:asciiTheme="minorHAnsi" w:hAnsiTheme="minorHAnsi" w:cstheme="minorHAnsi"/>
          <w:sz w:val="20"/>
          <w:szCs w:val="20"/>
        </w:rPr>
        <w:t xml:space="preserve"> </w:t>
      </w:r>
      <w:r w:rsidRPr="00F47949">
        <w:rPr>
          <w:rFonts w:asciiTheme="minorHAnsi" w:hAnsiTheme="minorHAnsi" w:cstheme="minorHAnsi"/>
          <w:b/>
          <w:bCs/>
          <w:sz w:val="20"/>
          <w:szCs w:val="20"/>
        </w:rPr>
        <w:t>           </w:t>
      </w:r>
    </w:p>
    <w:p w14:paraId="5230C0AC" w14:textId="77777777" w:rsidR="00F47949" w:rsidRPr="00F47949" w:rsidRDefault="00F47949" w:rsidP="0032615F">
      <w:pPr>
        <w:jc w:val="both"/>
        <w:rPr>
          <w:rFonts w:asciiTheme="minorHAnsi" w:hAnsiTheme="minorHAnsi" w:cstheme="minorHAnsi"/>
          <w:color w:val="000000"/>
          <w:sz w:val="22"/>
          <w:szCs w:val="22"/>
        </w:rPr>
      </w:pPr>
    </w:p>
    <w:p w14:paraId="119CF89E" w14:textId="77777777" w:rsidR="00F47949" w:rsidRPr="00F47949" w:rsidRDefault="00F47949" w:rsidP="00733AD5">
      <w:pPr>
        <w:jc w:val="both"/>
        <w:rPr>
          <w:rFonts w:asciiTheme="minorHAnsi" w:hAnsiTheme="minorHAnsi" w:cstheme="minorHAnsi"/>
          <w:b/>
          <w:bCs/>
          <w:sz w:val="20"/>
          <w:szCs w:val="20"/>
        </w:rPr>
      </w:pPr>
    </w:p>
    <w:p w14:paraId="1EED44AD" w14:textId="77777777" w:rsidR="00F47949" w:rsidRPr="00F47949" w:rsidRDefault="00F47949" w:rsidP="00733AD5">
      <w:pPr>
        <w:jc w:val="both"/>
        <w:rPr>
          <w:rFonts w:asciiTheme="minorHAnsi" w:hAnsiTheme="minorHAnsi" w:cstheme="minorHAnsi"/>
          <w:b/>
          <w:bCs/>
          <w:sz w:val="20"/>
          <w:szCs w:val="20"/>
        </w:rPr>
      </w:pPr>
    </w:p>
    <w:p w14:paraId="18CDD8A0" w14:textId="4DFA85D6" w:rsidR="00733AD5" w:rsidRPr="00F47949" w:rsidRDefault="00733AD5" w:rsidP="00733AD5">
      <w:pPr>
        <w:jc w:val="both"/>
        <w:rPr>
          <w:rFonts w:asciiTheme="minorHAnsi" w:hAnsiTheme="minorHAnsi" w:cstheme="minorHAnsi"/>
          <w:b/>
          <w:bCs/>
          <w:sz w:val="20"/>
          <w:szCs w:val="20"/>
        </w:rPr>
      </w:pPr>
      <w:r w:rsidRPr="00F47949">
        <w:rPr>
          <w:rFonts w:asciiTheme="minorHAnsi" w:hAnsiTheme="minorHAnsi" w:cstheme="minorHAnsi"/>
          <w:b/>
          <w:bCs/>
          <w:sz w:val="20"/>
          <w:szCs w:val="20"/>
        </w:rPr>
        <w:t>  </w:t>
      </w:r>
    </w:p>
    <w:p w14:paraId="02D64A9E" w14:textId="5F9E7E4E" w:rsidR="00733AD5" w:rsidRPr="00F47949" w:rsidRDefault="00733AD5" w:rsidP="00733AD5">
      <w:pPr>
        <w:ind w:right="367"/>
        <w:rPr>
          <w:rFonts w:asciiTheme="minorHAnsi" w:hAnsiTheme="minorHAnsi" w:cstheme="minorHAnsi"/>
          <w:b/>
          <w:bCs/>
          <w:sz w:val="20"/>
          <w:szCs w:val="20"/>
          <w:shd w:val="clear" w:color="auto" w:fill="FFFFFF"/>
        </w:rPr>
      </w:pPr>
    </w:p>
    <w:p w14:paraId="71F95083" w14:textId="77777777" w:rsidR="00733AD5" w:rsidRPr="00F47949" w:rsidRDefault="00733AD5" w:rsidP="00733AD5">
      <w:pPr>
        <w:autoSpaceDE w:val="0"/>
        <w:autoSpaceDN w:val="0"/>
        <w:ind w:right="367"/>
        <w:jc w:val="both"/>
        <w:rPr>
          <w:rFonts w:asciiTheme="minorHAnsi" w:hAnsiTheme="minorHAnsi" w:cstheme="minorHAnsi"/>
          <w:b/>
          <w:bCs/>
          <w:sz w:val="20"/>
          <w:szCs w:val="20"/>
        </w:rPr>
      </w:pPr>
    </w:p>
    <w:p w14:paraId="04929C83" w14:textId="77777777" w:rsidR="00733AD5" w:rsidRPr="00F47949" w:rsidRDefault="00733AD5" w:rsidP="00733AD5">
      <w:pPr>
        <w:autoSpaceDE w:val="0"/>
        <w:autoSpaceDN w:val="0"/>
        <w:ind w:right="367"/>
        <w:jc w:val="both"/>
        <w:rPr>
          <w:rFonts w:asciiTheme="minorHAnsi" w:hAnsiTheme="minorHAnsi" w:cstheme="minorHAnsi"/>
          <w:b/>
          <w:bCs/>
          <w:sz w:val="20"/>
          <w:szCs w:val="20"/>
        </w:rPr>
      </w:pPr>
    </w:p>
    <w:p w14:paraId="078B0138" w14:textId="77777777" w:rsidR="00733AD5" w:rsidRPr="00F47949" w:rsidRDefault="00733AD5" w:rsidP="00733AD5">
      <w:pPr>
        <w:autoSpaceDE w:val="0"/>
        <w:autoSpaceDN w:val="0"/>
        <w:rPr>
          <w:rFonts w:asciiTheme="minorHAnsi" w:hAnsiTheme="minorHAnsi" w:cstheme="minorHAnsi"/>
          <w:sz w:val="20"/>
          <w:szCs w:val="20"/>
        </w:rPr>
      </w:pPr>
      <w:r w:rsidRPr="00F47949">
        <w:rPr>
          <w:rFonts w:asciiTheme="minorHAnsi" w:hAnsiTheme="minorHAnsi" w:cstheme="minorHAnsi"/>
          <w:b/>
          <w:bCs/>
          <w:sz w:val="20"/>
          <w:szCs w:val="20"/>
        </w:rPr>
        <w:t>PRESS CONTACT ITALIAN EXHIBITION GROUP</w:t>
      </w:r>
      <w:r w:rsidRPr="00F47949">
        <w:rPr>
          <w:rFonts w:asciiTheme="minorHAnsi" w:hAnsiTheme="minorHAnsi" w:cstheme="minorHAnsi"/>
          <w:b/>
          <w:bCs/>
          <w:sz w:val="20"/>
          <w:szCs w:val="20"/>
        </w:rPr>
        <w:br/>
        <w:t>head of corporate communication &amp; media relation:</w:t>
      </w:r>
      <w:r w:rsidRPr="00F47949">
        <w:rPr>
          <w:rFonts w:asciiTheme="minorHAnsi" w:hAnsiTheme="minorHAnsi" w:cstheme="minorHAnsi"/>
          <w:sz w:val="20"/>
          <w:szCs w:val="20"/>
        </w:rPr>
        <w:t xml:space="preserve"> Elisabetta Vitali</w:t>
      </w:r>
      <w:r w:rsidRPr="00F47949">
        <w:rPr>
          <w:rFonts w:asciiTheme="minorHAnsi" w:hAnsiTheme="minorHAnsi" w:cstheme="minorHAnsi"/>
          <w:sz w:val="20"/>
          <w:szCs w:val="20"/>
        </w:rPr>
        <w:br/>
      </w:r>
      <w:r w:rsidRPr="00F47949">
        <w:rPr>
          <w:rFonts w:asciiTheme="minorHAnsi" w:hAnsiTheme="minorHAnsi" w:cstheme="minorHAnsi"/>
          <w:b/>
          <w:bCs/>
          <w:sz w:val="20"/>
          <w:szCs w:val="20"/>
        </w:rPr>
        <w:t>press office manager</w:t>
      </w:r>
      <w:r w:rsidRPr="00F47949">
        <w:rPr>
          <w:rFonts w:asciiTheme="minorHAnsi" w:hAnsiTheme="minorHAnsi" w:cstheme="minorHAnsi"/>
          <w:sz w:val="20"/>
          <w:szCs w:val="20"/>
        </w:rPr>
        <w:t xml:space="preserve">: Marco Forcellini, Pier Francesco Bellini | </w:t>
      </w:r>
      <w:r w:rsidRPr="00F47949">
        <w:rPr>
          <w:rFonts w:asciiTheme="minorHAnsi" w:hAnsiTheme="minorHAnsi" w:cstheme="minorHAnsi"/>
          <w:b/>
          <w:bCs/>
          <w:sz w:val="20"/>
          <w:szCs w:val="20"/>
        </w:rPr>
        <w:t>press office coordinator</w:t>
      </w:r>
      <w:r w:rsidRPr="00F47949">
        <w:rPr>
          <w:rFonts w:asciiTheme="minorHAnsi" w:hAnsiTheme="minorHAnsi" w:cstheme="minorHAnsi"/>
          <w:sz w:val="20"/>
          <w:szCs w:val="20"/>
        </w:rPr>
        <w:t xml:space="preserve">: Luca Paganin | </w:t>
      </w:r>
      <w:r w:rsidRPr="00F47949">
        <w:rPr>
          <w:rFonts w:asciiTheme="minorHAnsi" w:hAnsiTheme="minorHAnsi" w:cstheme="minorHAnsi"/>
          <w:b/>
          <w:bCs/>
          <w:sz w:val="20"/>
          <w:szCs w:val="20"/>
        </w:rPr>
        <w:t xml:space="preserve">international press office coordinator: </w:t>
      </w:r>
      <w:r w:rsidRPr="00F47949">
        <w:rPr>
          <w:rFonts w:asciiTheme="minorHAnsi" w:hAnsiTheme="minorHAnsi" w:cstheme="minorHAnsi"/>
          <w:sz w:val="20"/>
          <w:szCs w:val="20"/>
        </w:rPr>
        <w:t xml:space="preserve">Silvia Giorgi | </w:t>
      </w:r>
      <w:r w:rsidRPr="00F47949">
        <w:rPr>
          <w:rFonts w:asciiTheme="minorHAnsi" w:hAnsiTheme="minorHAnsi" w:cstheme="minorHAnsi"/>
          <w:b/>
          <w:bCs/>
          <w:sz w:val="20"/>
          <w:szCs w:val="20"/>
        </w:rPr>
        <w:t>press office specialist:</w:t>
      </w:r>
      <w:r w:rsidRPr="00F47949">
        <w:rPr>
          <w:rFonts w:asciiTheme="minorHAnsi" w:hAnsiTheme="minorHAnsi" w:cstheme="minorHAnsi"/>
          <w:sz w:val="20"/>
          <w:szCs w:val="20"/>
        </w:rPr>
        <w:t xml:space="preserve"> Mirko Malgieri; Nicoletta Evangelisti | </w:t>
      </w:r>
      <w:hyperlink r:id="rId8" w:tooltip="web site" w:history="1">
        <w:r w:rsidRPr="00F47949">
          <w:rPr>
            <w:rStyle w:val="Collegamentoipertestuale"/>
            <w:rFonts w:asciiTheme="minorHAnsi" w:hAnsiTheme="minorHAnsi" w:cstheme="minorHAnsi"/>
            <w:sz w:val="20"/>
            <w:szCs w:val="20"/>
          </w:rPr>
          <w:t>media@iegexpo.it</w:t>
        </w:r>
      </w:hyperlink>
    </w:p>
    <w:p w14:paraId="7ABA7A96" w14:textId="77777777" w:rsidR="00733AD5" w:rsidRPr="00F47949" w:rsidRDefault="00733AD5" w:rsidP="00733AD5">
      <w:pPr>
        <w:rPr>
          <w:rFonts w:asciiTheme="minorHAnsi" w:hAnsiTheme="minorHAnsi" w:cstheme="minorHAnsi"/>
          <w:b/>
          <w:bCs/>
          <w:color w:val="000000"/>
          <w:sz w:val="20"/>
          <w:szCs w:val="20"/>
          <w:shd w:val="clear" w:color="auto" w:fill="FFFFFF"/>
        </w:rPr>
      </w:pPr>
    </w:p>
    <w:p w14:paraId="5EFDC400" w14:textId="77777777" w:rsidR="00733AD5" w:rsidRPr="00F47949" w:rsidRDefault="00733AD5" w:rsidP="00733AD5">
      <w:pPr>
        <w:rPr>
          <w:rFonts w:asciiTheme="minorHAnsi" w:hAnsiTheme="minorHAnsi" w:cstheme="minorHAnsi"/>
          <w:b/>
          <w:bCs/>
          <w:sz w:val="20"/>
          <w:szCs w:val="20"/>
          <w:shd w:val="clear" w:color="auto" w:fill="FFFFFF"/>
        </w:rPr>
      </w:pPr>
      <w:r w:rsidRPr="00F47949">
        <w:rPr>
          <w:rFonts w:asciiTheme="minorHAnsi" w:hAnsiTheme="minorHAnsi" w:cstheme="minorHAnsi"/>
          <w:b/>
          <w:bCs/>
          <w:color w:val="000000"/>
          <w:sz w:val="20"/>
          <w:szCs w:val="20"/>
          <w:shd w:val="clear" w:color="auto" w:fill="FFFFFF"/>
        </w:rPr>
        <w:t>MEDIA AGENCY RIMINIWELLNESS</w:t>
      </w:r>
    </w:p>
    <w:p w14:paraId="4855296A" w14:textId="77777777" w:rsidR="00733AD5" w:rsidRPr="00F47949" w:rsidRDefault="00733AD5" w:rsidP="00733AD5">
      <w:pPr>
        <w:rPr>
          <w:rFonts w:asciiTheme="minorHAnsi" w:hAnsiTheme="minorHAnsi" w:cstheme="minorHAnsi"/>
          <w:sz w:val="20"/>
          <w:szCs w:val="20"/>
          <w:shd w:val="clear" w:color="auto" w:fill="FFFFFF"/>
        </w:rPr>
      </w:pPr>
      <w:r w:rsidRPr="00F47949">
        <w:rPr>
          <w:rFonts w:asciiTheme="minorHAnsi" w:hAnsiTheme="minorHAnsi" w:cstheme="minorHAnsi"/>
          <w:b/>
          <w:bCs/>
          <w:color w:val="000000"/>
          <w:sz w:val="20"/>
          <w:szCs w:val="20"/>
          <w:shd w:val="clear" w:color="auto" w:fill="FFFFFF"/>
        </w:rPr>
        <w:t>Naper Multimedia</w:t>
      </w:r>
      <w:r w:rsidRPr="00F47949">
        <w:rPr>
          <w:rFonts w:asciiTheme="minorHAnsi" w:hAnsiTheme="minorHAnsi" w:cstheme="minorHAnsi"/>
          <w:color w:val="000000"/>
          <w:sz w:val="20"/>
          <w:szCs w:val="20"/>
          <w:shd w:val="clear" w:color="auto" w:fill="FFFFFF"/>
        </w:rPr>
        <w:t xml:space="preserve">| Zoe Perna | T. +39 02 97699600 | </w:t>
      </w:r>
      <w:hyperlink r:id="rId9" w:history="1">
        <w:r w:rsidRPr="00F47949">
          <w:rPr>
            <w:rStyle w:val="Collegamentoipertestuale"/>
            <w:rFonts w:asciiTheme="minorHAnsi" w:hAnsiTheme="minorHAnsi" w:cstheme="minorHAnsi"/>
            <w:sz w:val="20"/>
            <w:szCs w:val="20"/>
            <w:shd w:val="clear" w:color="auto" w:fill="FFFFFF"/>
          </w:rPr>
          <w:t>zoe.perna@napermultimedia.it</w:t>
        </w:r>
      </w:hyperlink>
      <w:r w:rsidRPr="00F47949">
        <w:rPr>
          <w:rFonts w:asciiTheme="minorHAnsi" w:hAnsiTheme="minorHAnsi" w:cstheme="minorHAnsi"/>
          <w:color w:val="000000"/>
          <w:sz w:val="20"/>
          <w:szCs w:val="20"/>
          <w:shd w:val="clear" w:color="auto" w:fill="FFFFFF"/>
        </w:rPr>
        <w:t xml:space="preserve"> | </w:t>
      </w:r>
      <w:hyperlink r:id="rId10" w:history="1">
        <w:r w:rsidRPr="00F47949">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F47949" w:rsidRDefault="00733AD5" w:rsidP="00733AD5">
      <w:pPr>
        <w:autoSpaceDE w:val="0"/>
        <w:autoSpaceDN w:val="0"/>
        <w:jc w:val="both"/>
        <w:rPr>
          <w:rFonts w:asciiTheme="minorHAnsi" w:hAnsiTheme="minorHAnsi" w:cstheme="minorHAnsi"/>
        </w:rPr>
      </w:pPr>
    </w:p>
    <w:p w14:paraId="76AA314A" w14:textId="3B10767A" w:rsidR="00D919BA" w:rsidRPr="00C151F0" w:rsidRDefault="00D919BA" w:rsidP="00D919BA">
      <w:pPr>
        <w:ind w:right="367"/>
        <w:rPr>
          <w:b/>
          <w:bCs/>
          <w:sz w:val="20"/>
          <w:szCs w:val="20"/>
          <w:shd w:val="clear" w:color="auto" w:fill="FFFFFF"/>
        </w:rPr>
      </w:pPr>
      <w:r w:rsidRPr="0003290C">
        <w:rPr>
          <w:noProof/>
        </w:rPr>
        <w:drawing>
          <wp:inline distT="0" distB="0" distL="0" distR="0" wp14:anchorId="7001230A" wp14:editId="081C26FD">
            <wp:extent cx="5283200" cy="1651000"/>
            <wp:effectExtent l="0" t="0" r="0" b="6350"/>
            <wp:docPr id="1337940083"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schermat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0" cy="1651000"/>
                    </a:xfrm>
                    <a:prstGeom prst="rect">
                      <a:avLst/>
                    </a:prstGeom>
                    <a:noFill/>
                    <a:ln>
                      <a:noFill/>
                    </a:ln>
                  </pic:spPr>
                </pic:pic>
              </a:graphicData>
            </a:graphic>
          </wp:inline>
        </w:drawing>
      </w:r>
    </w:p>
    <w:p w14:paraId="7A31CB0E" w14:textId="77777777" w:rsidR="00D919BA" w:rsidRPr="00C151F0" w:rsidRDefault="00D919BA" w:rsidP="00D919BA">
      <w:pPr>
        <w:ind w:right="367"/>
        <w:jc w:val="both"/>
        <w:rPr>
          <w:b/>
          <w:bCs/>
          <w:sz w:val="20"/>
          <w:szCs w:val="20"/>
        </w:rPr>
      </w:pPr>
    </w:p>
    <w:p w14:paraId="6347DCEF" w14:textId="77777777" w:rsidR="00D919BA" w:rsidRPr="00D919BA" w:rsidRDefault="00D919BA" w:rsidP="00D919BA">
      <w:pPr>
        <w:ind w:left="284" w:right="367"/>
        <w:jc w:val="both"/>
        <w:rPr>
          <w:rFonts w:ascii="Calibri" w:hAnsi="Calibri" w:cs="Calibri"/>
          <w:b/>
          <w:bCs/>
          <w:sz w:val="20"/>
          <w:szCs w:val="20"/>
        </w:rPr>
      </w:pPr>
    </w:p>
    <w:p w14:paraId="56F3989C" w14:textId="77777777" w:rsidR="00D919BA" w:rsidRPr="00D919BA" w:rsidRDefault="00D919BA" w:rsidP="00D919BA">
      <w:pPr>
        <w:jc w:val="both"/>
        <w:rPr>
          <w:rFonts w:ascii="Calibri" w:hAnsi="Calibri" w:cs="Calibri"/>
        </w:rPr>
      </w:pPr>
      <w:r w:rsidRPr="00D919BA">
        <w:rPr>
          <w:rFonts w:ascii="Calibri" w:hAnsi="Calibri" w:cs="Calibri"/>
          <w:sz w:val="18"/>
          <w:szCs w:val="18"/>
        </w:rPr>
        <w:t xml:space="preserve">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w:t>
      </w:r>
      <w:proofErr w:type="gramStart"/>
      <w:r w:rsidRPr="00D919BA">
        <w:rPr>
          <w:rFonts w:ascii="Calibri" w:hAnsi="Calibri" w:cs="Calibri"/>
          <w:sz w:val="18"/>
          <w:szCs w:val="18"/>
        </w:rPr>
        <w:t>complete, and</w:t>
      </w:r>
      <w:proofErr w:type="gramEnd"/>
      <w:r w:rsidRPr="00D919BA">
        <w:rPr>
          <w:rFonts w:ascii="Calibri" w:hAnsi="Calibri" w:cs="Calibri"/>
          <w:sz w:val="18"/>
          <w:szCs w:val="18"/>
        </w:rPr>
        <w:t xml:space="preserve"> has not been verified by independent third parties. Forecasts, estimates and objectives contained herein are based on the information available to the Company as at the date of this release.</w:t>
      </w:r>
      <w:r w:rsidRPr="00D919BA">
        <w:rPr>
          <w:rFonts w:ascii="Calibri" w:hAnsi="Calibri" w:cs="Calibri"/>
        </w:rPr>
        <w:t xml:space="preserve"> </w:t>
      </w:r>
    </w:p>
    <w:p w14:paraId="76A286C8" w14:textId="77777777" w:rsidR="00B1566E" w:rsidRPr="00D919BA" w:rsidRDefault="00B1566E" w:rsidP="00B1566E">
      <w:pPr>
        <w:jc w:val="both"/>
        <w:rPr>
          <w:rFonts w:ascii="Calibri" w:hAnsi="Calibri" w:cs="Calibri"/>
        </w:rPr>
      </w:pPr>
    </w:p>
    <w:sectPr w:rsidR="00B1566E" w:rsidRPr="00D919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612FE"/>
    <w:multiLevelType w:val="hybridMultilevel"/>
    <w:tmpl w:val="AE2EA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9125D0"/>
    <w:multiLevelType w:val="hybridMultilevel"/>
    <w:tmpl w:val="88F8F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8704E23"/>
    <w:multiLevelType w:val="hybridMultilevel"/>
    <w:tmpl w:val="B4BA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4"/>
  </w:num>
  <w:num w:numId="2" w16cid:durableId="1794518884">
    <w:abstractNumId w:val="0"/>
  </w:num>
  <w:num w:numId="3" w16cid:durableId="1380863773">
    <w:abstractNumId w:val="11"/>
  </w:num>
  <w:num w:numId="4" w16cid:durableId="1343165210">
    <w:abstractNumId w:val="5"/>
  </w:num>
  <w:num w:numId="5" w16cid:durableId="1273512997">
    <w:abstractNumId w:val="7"/>
  </w:num>
  <w:num w:numId="6" w16cid:durableId="62262802">
    <w:abstractNumId w:val="10"/>
  </w:num>
  <w:num w:numId="7" w16cid:durableId="984816834">
    <w:abstractNumId w:val="1"/>
  </w:num>
  <w:num w:numId="8" w16cid:durableId="1470780853">
    <w:abstractNumId w:val="9"/>
  </w:num>
  <w:num w:numId="9" w16cid:durableId="1725979141">
    <w:abstractNumId w:val="3"/>
  </w:num>
  <w:num w:numId="10" w16cid:durableId="490410988">
    <w:abstractNumId w:val="8"/>
  </w:num>
  <w:num w:numId="11" w16cid:durableId="1033924593">
    <w:abstractNumId w:val="2"/>
  </w:num>
  <w:num w:numId="12" w16cid:durableId="1924100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36486"/>
    <w:rsid w:val="00040963"/>
    <w:rsid w:val="00055716"/>
    <w:rsid w:val="000561A8"/>
    <w:rsid w:val="00063CF1"/>
    <w:rsid w:val="000715B6"/>
    <w:rsid w:val="00072DD2"/>
    <w:rsid w:val="000733C0"/>
    <w:rsid w:val="00075541"/>
    <w:rsid w:val="000758FA"/>
    <w:rsid w:val="000904D5"/>
    <w:rsid w:val="000A6CBB"/>
    <w:rsid w:val="000B55B5"/>
    <w:rsid w:val="000C218C"/>
    <w:rsid w:val="000C2C17"/>
    <w:rsid w:val="000D4553"/>
    <w:rsid w:val="000D6446"/>
    <w:rsid w:val="000D7BF0"/>
    <w:rsid w:val="000E1076"/>
    <w:rsid w:val="000E23FB"/>
    <w:rsid w:val="000E54CA"/>
    <w:rsid w:val="000E68D6"/>
    <w:rsid w:val="000F323D"/>
    <w:rsid w:val="000F4209"/>
    <w:rsid w:val="00104891"/>
    <w:rsid w:val="001139E1"/>
    <w:rsid w:val="001237A1"/>
    <w:rsid w:val="00124EF5"/>
    <w:rsid w:val="001263CE"/>
    <w:rsid w:val="00156B51"/>
    <w:rsid w:val="00157763"/>
    <w:rsid w:val="00162EB1"/>
    <w:rsid w:val="00181459"/>
    <w:rsid w:val="0018209F"/>
    <w:rsid w:val="001948B4"/>
    <w:rsid w:val="00197997"/>
    <w:rsid w:val="001C2FAE"/>
    <w:rsid w:val="001C7173"/>
    <w:rsid w:val="001E087F"/>
    <w:rsid w:val="001E1A19"/>
    <w:rsid w:val="001E321C"/>
    <w:rsid w:val="001E531D"/>
    <w:rsid w:val="001F3C8B"/>
    <w:rsid w:val="001F5BFB"/>
    <w:rsid w:val="002049B8"/>
    <w:rsid w:val="00206FB2"/>
    <w:rsid w:val="00213DAA"/>
    <w:rsid w:val="002170F2"/>
    <w:rsid w:val="00222E82"/>
    <w:rsid w:val="00225BFC"/>
    <w:rsid w:val="00237F5D"/>
    <w:rsid w:val="002523B8"/>
    <w:rsid w:val="00253AEF"/>
    <w:rsid w:val="00256E20"/>
    <w:rsid w:val="00260234"/>
    <w:rsid w:val="00265843"/>
    <w:rsid w:val="00272018"/>
    <w:rsid w:val="00274D24"/>
    <w:rsid w:val="002751A8"/>
    <w:rsid w:val="0027663B"/>
    <w:rsid w:val="002858DC"/>
    <w:rsid w:val="002A6197"/>
    <w:rsid w:val="002B132D"/>
    <w:rsid w:val="002B1B86"/>
    <w:rsid w:val="002B4C9E"/>
    <w:rsid w:val="002B69FE"/>
    <w:rsid w:val="002C164E"/>
    <w:rsid w:val="002C4F7F"/>
    <w:rsid w:val="002D2D70"/>
    <w:rsid w:val="002E2088"/>
    <w:rsid w:val="002E48AA"/>
    <w:rsid w:val="002F4675"/>
    <w:rsid w:val="00306123"/>
    <w:rsid w:val="003157CB"/>
    <w:rsid w:val="00317E51"/>
    <w:rsid w:val="003204C8"/>
    <w:rsid w:val="003220A7"/>
    <w:rsid w:val="0032450F"/>
    <w:rsid w:val="00324D22"/>
    <w:rsid w:val="0032615F"/>
    <w:rsid w:val="0032793B"/>
    <w:rsid w:val="003359E8"/>
    <w:rsid w:val="00337010"/>
    <w:rsid w:val="00345B06"/>
    <w:rsid w:val="00347418"/>
    <w:rsid w:val="003623D8"/>
    <w:rsid w:val="00366062"/>
    <w:rsid w:val="00372233"/>
    <w:rsid w:val="00374D8E"/>
    <w:rsid w:val="00377610"/>
    <w:rsid w:val="0039753A"/>
    <w:rsid w:val="003A0E78"/>
    <w:rsid w:val="003A422A"/>
    <w:rsid w:val="003B3D1B"/>
    <w:rsid w:val="003B6AE6"/>
    <w:rsid w:val="003C2472"/>
    <w:rsid w:val="003D080F"/>
    <w:rsid w:val="003D0D8A"/>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61264"/>
    <w:rsid w:val="00476408"/>
    <w:rsid w:val="004809BB"/>
    <w:rsid w:val="00494548"/>
    <w:rsid w:val="004A1391"/>
    <w:rsid w:val="004B27F3"/>
    <w:rsid w:val="004C6A0B"/>
    <w:rsid w:val="004C7B09"/>
    <w:rsid w:val="004D2EA3"/>
    <w:rsid w:val="004D6540"/>
    <w:rsid w:val="004D7FCB"/>
    <w:rsid w:val="004E0CB5"/>
    <w:rsid w:val="004E279D"/>
    <w:rsid w:val="004E6A92"/>
    <w:rsid w:val="004F37B9"/>
    <w:rsid w:val="004F7BB9"/>
    <w:rsid w:val="00501609"/>
    <w:rsid w:val="00503DC6"/>
    <w:rsid w:val="00504AF4"/>
    <w:rsid w:val="00504B4E"/>
    <w:rsid w:val="00511A63"/>
    <w:rsid w:val="0052104A"/>
    <w:rsid w:val="005223D7"/>
    <w:rsid w:val="00523BF3"/>
    <w:rsid w:val="00531A16"/>
    <w:rsid w:val="00540A2B"/>
    <w:rsid w:val="005519F5"/>
    <w:rsid w:val="00557360"/>
    <w:rsid w:val="00557CFF"/>
    <w:rsid w:val="00560291"/>
    <w:rsid w:val="005808EE"/>
    <w:rsid w:val="005856AC"/>
    <w:rsid w:val="00591955"/>
    <w:rsid w:val="00596B43"/>
    <w:rsid w:val="00597A67"/>
    <w:rsid w:val="005A0154"/>
    <w:rsid w:val="005A18F1"/>
    <w:rsid w:val="005A4D4D"/>
    <w:rsid w:val="005B08A3"/>
    <w:rsid w:val="005B1E5D"/>
    <w:rsid w:val="005C4DDC"/>
    <w:rsid w:val="005C5707"/>
    <w:rsid w:val="005C771F"/>
    <w:rsid w:val="005C7BD3"/>
    <w:rsid w:val="005D08DE"/>
    <w:rsid w:val="005D17C3"/>
    <w:rsid w:val="005E3B13"/>
    <w:rsid w:val="005E5113"/>
    <w:rsid w:val="005E7D25"/>
    <w:rsid w:val="006063C0"/>
    <w:rsid w:val="0061360A"/>
    <w:rsid w:val="00616686"/>
    <w:rsid w:val="0061746F"/>
    <w:rsid w:val="00627A98"/>
    <w:rsid w:val="006420F7"/>
    <w:rsid w:val="0064572C"/>
    <w:rsid w:val="006573DF"/>
    <w:rsid w:val="00670596"/>
    <w:rsid w:val="006713BB"/>
    <w:rsid w:val="00672222"/>
    <w:rsid w:val="00672766"/>
    <w:rsid w:val="00672AE1"/>
    <w:rsid w:val="00672CE4"/>
    <w:rsid w:val="00680218"/>
    <w:rsid w:val="006820AC"/>
    <w:rsid w:val="00682FD8"/>
    <w:rsid w:val="00692E15"/>
    <w:rsid w:val="00693003"/>
    <w:rsid w:val="0069485C"/>
    <w:rsid w:val="006A0A32"/>
    <w:rsid w:val="006A35C9"/>
    <w:rsid w:val="006A72A4"/>
    <w:rsid w:val="006A730B"/>
    <w:rsid w:val="006B074F"/>
    <w:rsid w:val="006B11B8"/>
    <w:rsid w:val="006B1C94"/>
    <w:rsid w:val="006B4867"/>
    <w:rsid w:val="006B716B"/>
    <w:rsid w:val="006B7683"/>
    <w:rsid w:val="006C26D8"/>
    <w:rsid w:val="006C632F"/>
    <w:rsid w:val="006C7484"/>
    <w:rsid w:val="006D5405"/>
    <w:rsid w:val="006F0BC4"/>
    <w:rsid w:val="006F19ED"/>
    <w:rsid w:val="006F71DB"/>
    <w:rsid w:val="00704E42"/>
    <w:rsid w:val="00710A30"/>
    <w:rsid w:val="0071579A"/>
    <w:rsid w:val="00715F4E"/>
    <w:rsid w:val="0071760F"/>
    <w:rsid w:val="007179BC"/>
    <w:rsid w:val="007242BD"/>
    <w:rsid w:val="00725826"/>
    <w:rsid w:val="00726A06"/>
    <w:rsid w:val="00730148"/>
    <w:rsid w:val="00733AD5"/>
    <w:rsid w:val="00736F2D"/>
    <w:rsid w:val="0074319F"/>
    <w:rsid w:val="00755E17"/>
    <w:rsid w:val="00756D45"/>
    <w:rsid w:val="00762EE7"/>
    <w:rsid w:val="007646C6"/>
    <w:rsid w:val="00766E46"/>
    <w:rsid w:val="00776634"/>
    <w:rsid w:val="007769C8"/>
    <w:rsid w:val="00781A04"/>
    <w:rsid w:val="00784368"/>
    <w:rsid w:val="0079411B"/>
    <w:rsid w:val="0079450E"/>
    <w:rsid w:val="007A04B8"/>
    <w:rsid w:val="007A05FA"/>
    <w:rsid w:val="007A25E5"/>
    <w:rsid w:val="007A4236"/>
    <w:rsid w:val="007A6440"/>
    <w:rsid w:val="007B2B76"/>
    <w:rsid w:val="007B3F3E"/>
    <w:rsid w:val="007B4545"/>
    <w:rsid w:val="007C6594"/>
    <w:rsid w:val="007D4B78"/>
    <w:rsid w:val="007F1F69"/>
    <w:rsid w:val="007F3308"/>
    <w:rsid w:val="007F5308"/>
    <w:rsid w:val="00827A17"/>
    <w:rsid w:val="00835EB7"/>
    <w:rsid w:val="00847CB6"/>
    <w:rsid w:val="008520E3"/>
    <w:rsid w:val="00856CC5"/>
    <w:rsid w:val="008606BD"/>
    <w:rsid w:val="00862BAF"/>
    <w:rsid w:val="00864526"/>
    <w:rsid w:val="008729A0"/>
    <w:rsid w:val="00876090"/>
    <w:rsid w:val="00884E9C"/>
    <w:rsid w:val="0089167C"/>
    <w:rsid w:val="008A4C28"/>
    <w:rsid w:val="008A6E5C"/>
    <w:rsid w:val="008B530B"/>
    <w:rsid w:val="008B53C9"/>
    <w:rsid w:val="008C1FFA"/>
    <w:rsid w:val="008C3CDA"/>
    <w:rsid w:val="008C4DA8"/>
    <w:rsid w:val="008C7C59"/>
    <w:rsid w:val="008D44F8"/>
    <w:rsid w:val="008D6811"/>
    <w:rsid w:val="008D73E1"/>
    <w:rsid w:val="008D7852"/>
    <w:rsid w:val="008F34F9"/>
    <w:rsid w:val="00911687"/>
    <w:rsid w:val="0092758D"/>
    <w:rsid w:val="00927EDE"/>
    <w:rsid w:val="00950505"/>
    <w:rsid w:val="00951503"/>
    <w:rsid w:val="00953D50"/>
    <w:rsid w:val="00957AFA"/>
    <w:rsid w:val="00964D7A"/>
    <w:rsid w:val="00967626"/>
    <w:rsid w:val="00976089"/>
    <w:rsid w:val="009834A6"/>
    <w:rsid w:val="009950BE"/>
    <w:rsid w:val="009A2D4B"/>
    <w:rsid w:val="009A2DFA"/>
    <w:rsid w:val="009A659B"/>
    <w:rsid w:val="009B6DEB"/>
    <w:rsid w:val="009C0A8B"/>
    <w:rsid w:val="009C442B"/>
    <w:rsid w:val="009D4893"/>
    <w:rsid w:val="009E7079"/>
    <w:rsid w:val="009F020B"/>
    <w:rsid w:val="009F088B"/>
    <w:rsid w:val="009F19F8"/>
    <w:rsid w:val="009F2F72"/>
    <w:rsid w:val="009F39CA"/>
    <w:rsid w:val="009F4CFE"/>
    <w:rsid w:val="00A007CC"/>
    <w:rsid w:val="00A177C2"/>
    <w:rsid w:val="00A219F5"/>
    <w:rsid w:val="00A240D6"/>
    <w:rsid w:val="00A259EC"/>
    <w:rsid w:val="00A33B05"/>
    <w:rsid w:val="00A43BE6"/>
    <w:rsid w:val="00A504C6"/>
    <w:rsid w:val="00A845F8"/>
    <w:rsid w:val="00A85BC5"/>
    <w:rsid w:val="00A910B3"/>
    <w:rsid w:val="00AA0827"/>
    <w:rsid w:val="00AA0E05"/>
    <w:rsid w:val="00AB5484"/>
    <w:rsid w:val="00AC2942"/>
    <w:rsid w:val="00AC52B7"/>
    <w:rsid w:val="00AC6928"/>
    <w:rsid w:val="00AD339F"/>
    <w:rsid w:val="00AD681D"/>
    <w:rsid w:val="00AE1D14"/>
    <w:rsid w:val="00AE1D60"/>
    <w:rsid w:val="00AE2C54"/>
    <w:rsid w:val="00AE31C3"/>
    <w:rsid w:val="00AE527D"/>
    <w:rsid w:val="00AE545B"/>
    <w:rsid w:val="00B00134"/>
    <w:rsid w:val="00B03078"/>
    <w:rsid w:val="00B06C63"/>
    <w:rsid w:val="00B12041"/>
    <w:rsid w:val="00B14234"/>
    <w:rsid w:val="00B1566E"/>
    <w:rsid w:val="00B2563A"/>
    <w:rsid w:val="00B26784"/>
    <w:rsid w:val="00B345E0"/>
    <w:rsid w:val="00B373C3"/>
    <w:rsid w:val="00B469F2"/>
    <w:rsid w:val="00B47FB7"/>
    <w:rsid w:val="00B548F8"/>
    <w:rsid w:val="00B57CFB"/>
    <w:rsid w:val="00B57E6D"/>
    <w:rsid w:val="00B7537D"/>
    <w:rsid w:val="00B77B3B"/>
    <w:rsid w:val="00B90A9F"/>
    <w:rsid w:val="00BA6439"/>
    <w:rsid w:val="00BB45FF"/>
    <w:rsid w:val="00BB4909"/>
    <w:rsid w:val="00BC3084"/>
    <w:rsid w:val="00BC7930"/>
    <w:rsid w:val="00BD0DFF"/>
    <w:rsid w:val="00BE6F7E"/>
    <w:rsid w:val="00BF11EA"/>
    <w:rsid w:val="00C03DD8"/>
    <w:rsid w:val="00C164E7"/>
    <w:rsid w:val="00C2039E"/>
    <w:rsid w:val="00C2763C"/>
    <w:rsid w:val="00C276DC"/>
    <w:rsid w:val="00C456D4"/>
    <w:rsid w:val="00C54AB8"/>
    <w:rsid w:val="00C562D2"/>
    <w:rsid w:val="00C63710"/>
    <w:rsid w:val="00C721BF"/>
    <w:rsid w:val="00C77BED"/>
    <w:rsid w:val="00C82561"/>
    <w:rsid w:val="00C90488"/>
    <w:rsid w:val="00C945A3"/>
    <w:rsid w:val="00CB3898"/>
    <w:rsid w:val="00CC2DB3"/>
    <w:rsid w:val="00CD7802"/>
    <w:rsid w:val="00CE1A66"/>
    <w:rsid w:val="00D02193"/>
    <w:rsid w:val="00D048AA"/>
    <w:rsid w:val="00D1392F"/>
    <w:rsid w:val="00D26556"/>
    <w:rsid w:val="00D27879"/>
    <w:rsid w:val="00D3102F"/>
    <w:rsid w:val="00D32275"/>
    <w:rsid w:val="00D473BF"/>
    <w:rsid w:val="00D60A46"/>
    <w:rsid w:val="00D67995"/>
    <w:rsid w:val="00D73D66"/>
    <w:rsid w:val="00D76AFF"/>
    <w:rsid w:val="00D7717F"/>
    <w:rsid w:val="00D81F0C"/>
    <w:rsid w:val="00D86D40"/>
    <w:rsid w:val="00D8789C"/>
    <w:rsid w:val="00D919BA"/>
    <w:rsid w:val="00D92DF8"/>
    <w:rsid w:val="00DA1A44"/>
    <w:rsid w:val="00DA269B"/>
    <w:rsid w:val="00DA6B52"/>
    <w:rsid w:val="00DA7CA8"/>
    <w:rsid w:val="00DB1112"/>
    <w:rsid w:val="00DB3C77"/>
    <w:rsid w:val="00DC11A4"/>
    <w:rsid w:val="00DC7D1A"/>
    <w:rsid w:val="00DD0849"/>
    <w:rsid w:val="00DE1953"/>
    <w:rsid w:val="00DE1EEF"/>
    <w:rsid w:val="00DE1FAA"/>
    <w:rsid w:val="00DE1FBF"/>
    <w:rsid w:val="00DF5946"/>
    <w:rsid w:val="00DF5C70"/>
    <w:rsid w:val="00E0454D"/>
    <w:rsid w:val="00E109E4"/>
    <w:rsid w:val="00E14887"/>
    <w:rsid w:val="00E17D8E"/>
    <w:rsid w:val="00E21899"/>
    <w:rsid w:val="00E232AE"/>
    <w:rsid w:val="00E31530"/>
    <w:rsid w:val="00E326CC"/>
    <w:rsid w:val="00E3395B"/>
    <w:rsid w:val="00E36747"/>
    <w:rsid w:val="00E50936"/>
    <w:rsid w:val="00E513DC"/>
    <w:rsid w:val="00E61CAC"/>
    <w:rsid w:val="00E679B7"/>
    <w:rsid w:val="00E71891"/>
    <w:rsid w:val="00E77C6F"/>
    <w:rsid w:val="00E93A16"/>
    <w:rsid w:val="00E94F83"/>
    <w:rsid w:val="00E95528"/>
    <w:rsid w:val="00E95E27"/>
    <w:rsid w:val="00EA19BD"/>
    <w:rsid w:val="00EA3B2E"/>
    <w:rsid w:val="00EA4C0E"/>
    <w:rsid w:val="00EA573C"/>
    <w:rsid w:val="00EB550C"/>
    <w:rsid w:val="00EC499D"/>
    <w:rsid w:val="00EC6934"/>
    <w:rsid w:val="00ED3133"/>
    <w:rsid w:val="00ED7F07"/>
    <w:rsid w:val="00EF31BD"/>
    <w:rsid w:val="00F00AD2"/>
    <w:rsid w:val="00F072F1"/>
    <w:rsid w:val="00F1353A"/>
    <w:rsid w:val="00F20891"/>
    <w:rsid w:val="00F37B08"/>
    <w:rsid w:val="00F46D7B"/>
    <w:rsid w:val="00F47949"/>
    <w:rsid w:val="00F522E2"/>
    <w:rsid w:val="00F76BFA"/>
    <w:rsid w:val="00F83EF8"/>
    <w:rsid w:val="00F902E2"/>
    <w:rsid w:val="00F9138F"/>
    <w:rsid w:val="00F92005"/>
    <w:rsid w:val="00FA09D4"/>
    <w:rsid w:val="00FA108E"/>
    <w:rsid w:val="00FB1495"/>
    <w:rsid w:val="00FB4D5E"/>
    <w:rsid w:val="00FB7FEF"/>
    <w:rsid w:val="00FD0780"/>
    <w:rsid w:val="00FD745A"/>
    <w:rsid w:val="00FE10EB"/>
    <w:rsid w:val="00FE181B"/>
    <w:rsid w:val="00FE3382"/>
    <w:rsid w:val="00FF3565"/>
    <w:rsid w:val="00FF7B7D"/>
    <w:rsid w:val="00FF7CF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val="en-GB"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 w:type="paragraph" w:styleId="Corpotesto">
    <w:name w:val="Body Text"/>
    <w:basedOn w:val="Normale"/>
    <w:link w:val="CorpotestoCarattere"/>
    <w:rsid w:val="00672AE1"/>
    <w:pPr>
      <w:widowControl w:val="0"/>
      <w:suppressAutoHyphens/>
    </w:pPr>
    <w:rPr>
      <w:rFonts w:ascii="Lucida Sans Unicode" w:eastAsia="Lucida Sans Unicode" w:hAnsi="Lucida Sans Unicode" w:cs="Lucida Sans Unicode"/>
      <w:lang w:eastAsia="en-US"/>
    </w:rPr>
  </w:style>
  <w:style w:type="character" w:customStyle="1" w:styleId="CorpotestoCarattere">
    <w:name w:val="Corpo testo Carattere"/>
    <w:basedOn w:val="Carpredefinitoparagrafo"/>
    <w:link w:val="Corpotesto"/>
    <w:rsid w:val="00672AE1"/>
    <w:rPr>
      <w:rFonts w:ascii="Lucida Sans Unicode" w:eastAsia="Lucida Sans Unicode" w:hAnsi="Lucida Sans Unicode" w:cs="Lucida Sans Unicode"/>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88">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26007265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07370152">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679698829">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061977392">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6623541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152460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1958216480">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mailto:media@iegexp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taff@napermultimedia.it" TargetMode="External"/><Relationship Id="rId4" Type="http://schemas.openxmlformats.org/officeDocument/2006/relationships/settings" Target="settings.xml"/><Relationship Id="rId9" Type="http://schemas.openxmlformats.org/officeDocument/2006/relationships/hyperlink" Target="mailto:zoe.perna@napermultime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1380</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Silvia Giorgi</cp:lastModifiedBy>
  <cp:revision>4</cp:revision>
  <dcterms:created xsi:type="dcterms:W3CDTF">2025-05-29T10:30:00Z</dcterms:created>
  <dcterms:modified xsi:type="dcterms:W3CDTF">2025-05-29T13:14:00Z</dcterms:modified>
</cp:coreProperties>
</file>